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32414" w:rsidRPr="007A3EE8">
        <w:trPr>
          <w:trHeight w:hRule="exact" w:val="1750"/>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5401" w:type="dxa"/>
            <w:gridSpan w:val="4"/>
            <w:shd w:val="clear" w:color="000000" w:fill="FFFFFF"/>
            <w:tcMar>
              <w:left w:w="34" w:type="dxa"/>
              <w:right w:w="34" w:type="dxa"/>
            </w:tcMar>
          </w:tcPr>
          <w:p w:rsidR="00232414" w:rsidRPr="007A3EE8" w:rsidRDefault="007A3EE8">
            <w:pPr>
              <w:spacing w:after="0" w:line="240" w:lineRule="auto"/>
              <w:jc w:val="both"/>
              <w:rPr>
                <w:lang w:val="ru-RU"/>
              </w:rPr>
            </w:pPr>
            <w:r w:rsidRPr="007A3EE8">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20.04.2020 №51.</w:t>
            </w:r>
          </w:p>
        </w:tc>
      </w:tr>
      <w:tr w:rsidR="00232414" w:rsidRPr="007A3EE8">
        <w:trPr>
          <w:trHeight w:hRule="exact" w:val="138"/>
        </w:trPr>
        <w:tc>
          <w:tcPr>
            <w:tcW w:w="143" w:type="dxa"/>
          </w:tcPr>
          <w:p w:rsidR="00232414" w:rsidRPr="007A3EE8" w:rsidRDefault="00232414">
            <w:pPr>
              <w:rPr>
                <w:lang w:val="ru-RU"/>
              </w:rPr>
            </w:pPr>
          </w:p>
        </w:tc>
        <w:tc>
          <w:tcPr>
            <w:tcW w:w="285" w:type="dxa"/>
          </w:tcPr>
          <w:p w:rsidR="00232414" w:rsidRPr="007A3EE8" w:rsidRDefault="00232414">
            <w:pPr>
              <w:rPr>
                <w:lang w:val="ru-RU"/>
              </w:rPr>
            </w:pPr>
          </w:p>
        </w:tc>
        <w:tc>
          <w:tcPr>
            <w:tcW w:w="710" w:type="dxa"/>
          </w:tcPr>
          <w:p w:rsidR="00232414" w:rsidRPr="007A3EE8" w:rsidRDefault="00232414">
            <w:pPr>
              <w:rPr>
                <w:lang w:val="ru-RU"/>
              </w:rPr>
            </w:pPr>
          </w:p>
        </w:tc>
        <w:tc>
          <w:tcPr>
            <w:tcW w:w="1419" w:type="dxa"/>
          </w:tcPr>
          <w:p w:rsidR="00232414" w:rsidRPr="007A3EE8" w:rsidRDefault="00232414">
            <w:pPr>
              <w:rPr>
                <w:lang w:val="ru-RU"/>
              </w:rPr>
            </w:pPr>
          </w:p>
        </w:tc>
        <w:tc>
          <w:tcPr>
            <w:tcW w:w="1419" w:type="dxa"/>
          </w:tcPr>
          <w:p w:rsidR="00232414" w:rsidRPr="007A3EE8" w:rsidRDefault="00232414">
            <w:pPr>
              <w:rPr>
                <w:lang w:val="ru-RU"/>
              </w:rPr>
            </w:pPr>
          </w:p>
        </w:tc>
        <w:tc>
          <w:tcPr>
            <w:tcW w:w="851" w:type="dxa"/>
          </w:tcPr>
          <w:p w:rsidR="00232414" w:rsidRPr="007A3EE8" w:rsidRDefault="00232414">
            <w:pPr>
              <w:rPr>
                <w:lang w:val="ru-RU"/>
              </w:rPr>
            </w:pPr>
          </w:p>
        </w:tc>
        <w:tc>
          <w:tcPr>
            <w:tcW w:w="285" w:type="dxa"/>
          </w:tcPr>
          <w:p w:rsidR="00232414" w:rsidRPr="007A3EE8" w:rsidRDefault="00232414">
            <w:pPr>
              <w:rPr>
                <w:lang w:val="ru-RU"/>
              </w:rPr>
            </w:pPr>
          </w:p>
        </w:tc>
        <w:tc>
          <w:tcPr>
            <w:tcW w:w="1277" w:type="dxa"/>
          </w:tcPr>
          <w:p w:rsidR="00232414" w:rsidRPr="007A3EE8" w:rsidRDefault="00232414">
            <w:pPr>
              <w:rPr>
                <w:lang w:val="ru-RU"/>
              </w:rPr>
            </w:pPr>
          </w:p>
        </w:tc>
        <w:tc>
          <w:tcPr>
            <w:tcW w:w="993" w:type="dxa"/>
          </w:tcPr>
          <w:p w:rsidR="00232414" w:rsidRPr="007A3EE8" w:rsidRDefault="00232414">
            <w:pPr>
              <w:rPr>
                <w:lang w:val="ru-RU"/>
              </w:rPr>
            </w:pPr>
          </w:p>
        </w:tc>
        <w:tc>
          <w:tcPr>
            <w:tcW w:w="2836" w:type="dxa"/>
          </w:tcPr>
          <w:p w:rsidR="00232414" w:rsidRPr="007A3EE8" w:rsidRDefault="00232414">
            <w:pPr>
              <w:rPr>
                <w:lang w:val="ru-RU"/>
              </w:rPr>
            </w:pPr>
          </w:p>
        </w:tc>
      </w:tr>
      <w:tr w:rsidR="00232414">
        <w:trPr>
          <w:trHeight w:hRule="exact" w:val="585"/>
        </w:trPr>
        <w:tc>
          <w:tcPr>
            <w:tcW w:w="10221" w:type="dxa"/>
            <w:gridSpan w:val="10"/>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32414" w:rsidRDefault="007A3E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2414" w:rsidRPr="007A3EE8">
        <w:trPr>
          <w:trHeight w:hRule="exact" w:val="304"/>
        </w:trPr>
        <w:tc>
          <w:tcPr>
            <w:tcW w:w="10221" w:type="dxa"/>
            <w:gridSpan w:val="10"/>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Кафедра "Управления, политики и права"</w:t>
            </w:r>
          </w:p>
        </w:tc>
      </w:tr>
      <w:tr w:rsidR="00232414">
        <w:trPr>
          <w:trHeight w:hRule="exact" w:val="10"/>
        </w:trPr>
        <w:tc>
          <w:tcPr>
            <w:tcW w:w="6393" w:type="dxa"/>
            <w:gridSpan w:val="8"/>
            <w:shd w:val="clear" w:color="000000" w:fill="FFFFFF"/>
            <w:tcMar>
              <w:left w:w="34" w:type="dxa"/>
              <w:right w:w="34" w:type="dxa"/>
            </w:tcMar>
          </w:tcPr>
          <w:p w:rsidR="00232414" w:rsidRPr="007A3EE8" w:rsidRDefault="00232414">
            <w:pPr>
              <w:rPr>
                <w:lang w:val="ru-RU"/>
              </w:rPr>
            </w:pPr>
          </w:p>
        </w:tc>
        <w:tc>
          <w:tcPr>
            <w:tcW w:w="3842" w:type="dxa"/>
            <w:gridSpan w:val="2"/>
            <w:vMerge w:val="restart"/>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УТВЕРЖДАЮ</w:t>
            </w:r>
          </w:p>
        </w:tc>
      </w:tr>
      <w:tr w:rsidR="00232414">
        <w:trPr>
          <w:trHeight w:hRule="exact" w:val="267"/>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3842" w:type="dxa"/>
            <w:gridSpan w:val="2"/>
            <w:vMerge/>
            <w:shd w:val="clear" w:color="000000" w:fill="FFFFFF"/>
            <w:tcMar>
              <w:left w:w="34" w:type="dxa"/>
              <w:right w:w="34" w:type="dxa"/>
            </w:tcMar>
          </w:tcPr>
          <w:p w:rsidR="00232414" w:rsidRDefault="00232414"/>
        </w:tc>
      </w:tr>
      <w:tr w:rsidR="00232414">
        <w:trPr>
          <w:trHeight w:hRule="exact" w:val="138"/>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993" w:type="dxa"/>
          </w:tcPr>
          <w:p w:rsidR="00232414" w:rsidRDefault="00232414"/>
        </w:tc>
        <w:tc>
          <w:tcPr>
            <w:tcW w:w="2836" w:type="dxa"/>
          </w:tcPr>
          <w:p w:rsidR="00232414" w:rsidRDefault="00232414"/>
        </w:tc>
      </w:tr>
      <w:tr w:rsidR="00232414" w:rsidRPr="007A3EE8">
        <w:trPr>
          <w:trHeight w:hRule="exact" w:val="277"/>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3842" w:type="dxa"/>
            <w:gridSpan w:val="2"/>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Ректор, д.фил.н., профессор</w:t>
            </w:r>
          </w:p>
        </w:tc>
      </w:tr>
      <w:tr w:rsidR="00232414" w:rsidRPr="007A3EE8">
        <w:trPr>
          <w:trHeight w:hRule="exact" w:val="138"/>
        </w:trPr>
        <w:tc>
          <w:tcPr>
            <w:tcW w:w="143" w:type="dxa"/>
          </w:tcPr>
          <w:p w:rsidR="00232414" w:rsidRPr="007A3EE8" w:rsidRDefault="00232414">
            <w:pPr>
              <w:rPr>
                <w:lang w:val="ru-RU"/>
              </w:rPr>
            </w:pPr>
          </w:p>
        </w:tc>
        <w:tc>
          <w:tcPr>
            <w:tcW w:w="285" w:type="dxa"/>
          </w:tcPr>
          <w:p w:rsidR="00232414" w:rsidRPr="007A3EE8" w:rsidRDefault="00232414">
            <w:pPr>
              <w:rPr>
                <w:lang w:val="ru-RU"/>
              </w:rPr>
            </w:pPr>
          </w:p>
        </w:tc>
        <w:tc>
          <w:tcPr>
            <w:tcW w:w="710" w:type="dxa"/>
          </w:tcPr>
          <w:p w:rsidR="00232414" w:rsidRPr="007A3EE8" w:rsidRDefault="00232414">
            <w:pPr>
              <w:rPr>
                <w:lang w:val="ru-RU"/>
              </w:rPr>
            </w:pPr>
          </w:p>
        </w:tc>
        <w:tc>
          <w:tcPr>
            <w:tcW w:w="1419" w:type="dxa"/>
          </w:tcPr>
          <w:p w:rsidR="00232414" w:rsidRPr="007A3EE8" w:rsidRDefault="00232414">
            <w:pPr>
              <w:rPr>
                <w:lang w:val="ru-RU"/>
              </w:rPr>
            </w:pPr>
          </w:p>
        </w:tc>
        <w:tc>
          <w:tcPr>
            <w:tcW w:w="1419" w:type="dxa"/>
          </w:tcPr>
          <w:p w:rsidR="00232414" w:rsidRPr="007A3EE8" w:rsidRDefault="00232414">
            <w:pPr>
              <w:rPr>
                <w:lang w:val="ru-RU"/>
              </w:rPr>
            </w:pPr>
          </w:p>
        </w:tc>
        <w:tc>
          <w:tcPr>
            <w:tcW w:w="851" w:type="dxa"/>
          </w:tcPr>
          <w:p w:rsidR="00232414" w:rsidRPr="007A3EE8" w:rsidRDefault="00232414">
            <w:pPr>
              <w:rPr>
                <w:lang w:val="ru-RU"/>
              </w:rPr>
            </w:pPr>
          </w:p>
        </w:tc>
        <w:tc>
          <w:tcPr>
            <w:tcW w:w="285" w:type="dxa"/>
          </w:tcPr>
          <w:p w:rsidR="00232414" w:rsidRPr="007A3EE8" w:rsidRDefault="00232414">
            <w:pPr>
              <w:rPr>
                <w:lang w:val="ru-RU"/>
              </w:rPr>
            </w:pPr>
          </w:p>
        </w:tc>
        <w:tc>
          <w:tcPr>
            <w:tcW w:w="1277" w:type="dxa"/>
          </w:tcPr>
          <w:p w:rsidR="00232414" w:rsidRPr="007A3EE8" w:rsidRDefault="00232414">
            <w:pPr>
              <w:rPr>
                <w:lang w:val="ru-RU"/>
              </w:rPr>
            </w:pPr>
          </w:p>
        </w:tc>
        <w:tc>
          <w:tcPr>
            <w:tcW w:w="993" w:type="dxa"/>
          </w:tcPr>
          <w:p w:rsidR="00232414" w:rsidRPr="007A3EE8" w:rsidRDefault="00232414">
            <w:pPr>
              <w:rPr>
                <w:lang w:val="ru-RU"/>
              </w:rPr>
            </w:pPr>
          </w:p>
        </w:tc>
        <w:tc>
          <w:tcPr>
            <w:tcW w:w="2836" w:type="dxa"/>
          </w:tcPr>
          <w:p w:rsidR="00232414" w:rsidRPr="007A3EE8" w:rsidRDefault="00232414">
            <w:pPr>
              <w:rPr>
                <w:lang w:val="ru-RU"/>
              </w:rPr>
            </w:pPr>
          </w:p>
        </w:tc>
      </w:tr>
      <w:tr w:rsidR="00232414">
        <w:trPr>
          <w:trHeight w:hRule="exact" w:val="277"/>
        </w:trPr>
        <w:tc>
          <w:tcPr>
            <w:tcW w:w="143" w:type="dxa"/>
          </w:tcPr>
          <w:p w:rsidR="00232414" w:rsidRPr="007A3EE8" w:rsidRDefault="00232414">
            <w:pPr>
              <w:rPr>
                <w:lang w:val="ru-RU"/>
              </w:rPr>
            </w:pPr>
          </w:p>
        </w:tc>
        <w:tc>
          <w:tcPr>
            <w:tcW w:w="285" w:type="dxa"/>
          </w:tcPr>
          <w:p w:rsidR="00232414" w:rsidRPr="007A3EE8" w:rsidRDefault="00232414">
            <w:pPr>
              <w:rPr>
                <w:lang w:val="ru-RU"/>
              </w:rPr>
            </w:pPr>
          </w:p>
        </w:tc>
        <w:tc>
          <w:tcPr>
            <w:tcW w:w="710" w:type="dxa"/>
          </w:tcPr>
          <w:p w:rsidR="00232414" w:rsidRPr="007A3EE8" w:rsidRDefault="00232414">
            <w:pPr>
              <w:rPr>
                <w:lang w:val="ru-RU"/>
              </w:rPr>
            </w:pPr>
          </w:p>
        </w:tc>
        <w:tc>
          <w:tcPr>
            <w:tcW w:w="1419" w:type="dxa"/>
          </w:tcPr>
          <w:p w:rsidR="00232414" w:rsidRPr="007A3EE8" w:rsidRDefault="00232414">
            <w:pPr>
              <w:rPr>
                <w:lang w:val="ru-RU"/>
              </w:rPr>
            </w:pPr>
          </w:p>
        </w:tc>
        <w:tc>
          <w:tcPr>
            <w:tcW w:w="1419" w:type="dxa"/>
          </w:tcPr>
          <w:p w:rsidR="00232414" w:rsidRPr="007A3EE8" w:rsidRDefault="00232414">
            <w:pPr>
              <w:rPr>
                <w:lang w:val="ru-RU"/>
              </w:rPr>
            </w:pPr>
          </w:p>
        </w:tc>
        <w:tc>
          <w:tcPr>
            <w:tcW w:w="851" w:type="dxa"/>
          </w:tcPr>
          <w:p w:rsidR="00232414" w:rsidRPr="007A3EE8" w:rsidRDefault="00232414">
            <w:pPr>
              <w:rPr>
                <w:lang w:val="ru-RU"/>
              </w:rPr>
            </w:pPr>
          </w:p>
        </w:tc>
        <w:tc>
          <w:tcPr>
            <w:tcW w:w="285" w:type="dxa"/>
          </w:tcPr>
          <w:p w:rsidR="00232414" w:rsidRPr="007A3EE8" w:rsidRDefault="00232414">
            <w:pPr>
              <w:rPr>
                <w:lang w:val="ru-RU"/>
              </w:rPr>
            </w:pPr>
          </w:p>
        </w:tc>
        <w:tc>
          <w:tcPr>
            <w:tcW w:w="1277" w:type="dxa"/>
          </w:tcPr>
          <w:p w:rsidR="00232414" w:rsidRPr="007A3EE8" w:rsidRDefault="00232414">
            <w:pPr>
              <w:rPr>
                <w:lang w:val="ru-RU"/>
              </w:rPr>
            </w:pPr>
          </w:p>
        </w:tc>
        <w:tc>
          <w:tcPr>
            <w:tcW w:w="3842" w:type="dxa"/>
            <w:gridSpan w:val="2"/>
            <w:shd w:val="clear" w:color="000000" w:fill="FFFFFF"/>
            <w:tcMar>
              <w:left w:w="34" w:type="dxa"/>
              <w:right w:w="34" w:type="dxa"/>
            </w:tcMar>
          </w:tcPr>
          <w:p w:rsidR="00232414" w:rsidRDefault="007A3EE8">
            <w:pPr>
              <w:spacing w:after="0" w:line="240" w:lineRule="auto"/>
              <w:jc w:val="right"/>
              <w:rPr>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А.Э. Еремеев</w:t>
            </w:r>
          </w:p>
        </w:tc>
      </w:tr>
      <w:tr w:rsidR="00232414">
        <w:trPr>
          <w:trHeight w:hRule="exact" w:val="138"/>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993" w:type="dxa"/>
          </w:tcPr>
          <w:p w:rsidR="00232414" w:rsidRDefault="00232414"/>
        </w:tc>
        <w:tc>
          <w:tcPr>
            <w:tcW w:w="2836" w:type="dxa"/>
          </w:tcPr>
          <w:p w:rsidR="00232414" w:rsidRDefault="00232414"/>
        </w:tc>
      </w:tr>
      <w:tr w:rsidR="00232414">
        <w:trPr>
          <w:trHeight w:hRule="exact" w:val="277"/>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3842" w:type="dxa"/>
            <w:gridSpan w:val="2"/>
            <w:shd w:val="clear" w:color="000000" w:fill="FFFFFF"/>
            <w:tcMar>
              <w:left w:w="34" w:type="dxa"/>
              <w:right w:w="34" w:type="dxa"/>
            </w:tcMar>
          </w:tcPr>
          <w:p w:rsidR="00232414" w:rsidRDefault="007A3EE8">
            <w:pPr>
              <w:spacing w:after="0" w:line="240" w:lineRule="auto"/>
              <w:jc w:val="right"/>
              <w:rPr>
                <w:sz w:val="24"/>
                <w:szCs w:val="24"/>
              </w:rPr>
            </w:pPr>
            <w:r>
              <w:rPr>
                <w:rFonts w:ascii="Times New Roman" w:hAnsi="Times New Roman" w:cs="Times New Roman"/>
                <w:color w:val="000000"/>
                <w:sz w:val="24"/>
                <w:szCs w:val="24"/>
              </w:rPr>
              <w:t>20.04.2020 г.</w:t>
            </w:r>
          </w:p>
        </w:tc>
      </w:tr>
      <w:tr w:rsidR="00232414">
        <w:trPr>
          <w:trHeight w:hRule="exact" w:val="277"/>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993" w:type="dxa"/>
          </w:tcPr>
          <w:p w:rsidR="00232414" w:rsidRDefault="00232414"/>
        </w:tc>
        <w:tc>
          <w:tcPr>
            <w:tcW w:w="2836" w:type="dxa"/>
          </w:tcPr>
          <w:p w:rsidR="00232414" w:rsidRDefault="00232414"/>
        </w:tc>
      </w:tr>
      <w:tr w:rsidR="00232414">
        <w:trPr>
          <w:trHeight w:hRule="exact" w:val="416"/>
        </w:trPr>
        <w:tc>
          <w:tcPr>
            <w:tcW w:w="10221" w:type="dxa"/>
            <w:gridSpan w:val="10"/>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2414" w:rsidRPr="007A3EE8">
        <w:trPr>
          <w:trHeight w:hRule="exact" w:val="1135"/>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4834" w:type="dxa"/>
            <w:gridSpan w:val="5"/>
            <w:shd w:val="clear" w:color="000000" w:fill="FFFFFF"/>
            <w:tcMar>
              <w:left w:w="34" w:type="dxa"/>
              <w:right w:w="34" w:type="dxa"/>
            </w:tcMar>
          </w:tcPr>
          <w:p w:rsidR="00232414" w:rsidRPr="007A3EE8" w:rsidRDefault="007A3EE8">
            <w:pPr>
              <w:spacing w:after="0" w:line="240" w:lineRule="auto"/>
              <w:jc w:val="center"/>
              <w:rPr>
                <w:sz w:val="32"/>
                <w:szCs w:val="32"/>
                <w:lang w:val="ru-RU"/>
              </w:rPr>
            </w:pPr>
            <w:r w:rsidRPr="007A3EE8">
              <w:rPr>
                <w:rFonts w:ascii="Times New Roman" w:hAnsi="Times New Roman" w:cs="Times New Roman"/>
                <w:color w:val="000000"/>
                <w:sz w:val="32"/>
                <w:szCs w:val="32"/>
                <w:lang w:val="ru-RU"/>
              </w:rPr>
              <w:t>Нормативно-правовые основы профессиональной деятельности</w:t>
            </w:r>
          </w:p>
          <w:p w:rsidR="00232414" w:rsidRPr="007A3EE8" w:rsidRDefault="007A3EE8">
            <w:pPr>
              <w:spacing w:after="0" w:line="240" w:lineRule="auto"/>
              <w:jc w:val="center"/>
              <w:rPr>
                <w:sz w:val="32"/>
                <w:szCs w:val="32"/>
                <w:lang w:val="ru-RU"/>
              </w:rPr>
            </w:pPr>
            <w:r w:rsidRPr="007A3EE8">
              <w:rPr>
                <w:rFonts w:ascii="Times New Roman" w:hAnsi="Times New Roman" w:cs="Times New Roman"/>
                <w:color w:val="000000"/>
                <w:sz w:val="32"/>
                <w:szCs w:val="32"/>
                <w:lang w:val="ru-RU"/>
              </w:rPr>
              <w:t>К.М.01.04</w:t>
            </w:r>
          </w:p>
        </w:tc>
        <w:tc>
          <w:tcPr>
            <w:tcW w:w="2836" w:type="dxa"/>
          </w:tcPr>
          <w:p w:rsidR="00232414" w:rsidRPr="007A3EE8" w:rsidRDefault="00232414">
            <w:pPr>
              <w:rPr>
                <w:lang w:val="ru-RU"/>
              </w:rPr>
            </w:pPr>
          </w:p>
        </w:tc>
      </w:tr>
      <w:tr w:rsidR="00232414">
        <w:trPr>
          <w:trHeight w:hRule="exact" w:val="277"/>
        </w:trPr>
        <w:tc>
          <w:tcPr>
            <w:tcW w:w="10221" w:type="dxa"/>
            <w:gridSpan w:val="10"/>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2414" w:rsidRPr="007A3EE8">
        <w:trPr>
          <w:trHeight w:hRule="exact" w:val="1396"/>
        </w:trPr>
        <w:tc>
          <w:tcPr>
            <w:tcW w:w="143" w:type="dxa"/>
          </w:tcPr>
          <w:p w:rsidR="00232414" w:rsidRDefault="00232414"/>
        </w:tc>
        <w:tc>
          <w:tcPr>
            <w:tcW w:w="285" w:type="dxa"/>
          </w:tcPr>
          <w:p w:rsidR="00232414" w:rsidRDefault="00232414"/>
        </w:tc>
        <w:tc>
          <w:tcPr>
            <w:tcW w:w="9795" w:type="dxa"/>
            <w:gridSpan w:val="8"/>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32414" w:rsidRPr="007A3EE8">
        <w:trPr>
          <w:trHeight w:hRule="exact" w:val="138"/>
        </w:trPr>
        <w:tc>
          <w:tcPr>
            <w:tcW w:w="143" w:type="dxa"/>
          </w:tcPr>
          <w:p w:rsidR="00232414" w:rsidRPr="007A3EE8" w:rsidRDefault="00232414">
            <w:pPr>
              <w:rPr>
                <w:lang w:val="ru-RU"/>
              </w:rPr>
            </w:pPr>
          </w:p>
        </w:tc>
        <w:tc>
          <w:tcPr>
            <w:tcW w:w="285" w:type="dxa"/>
          </w:tcPr>
          <w:p w:rsidR="00232414" w:rsidRPr="007A3EE8" w:rsidRDefault="00232414">
            <w:pPr>
              <w:rPr>
                <w:lang w:val="ru-RU"/>
              </w:rPr>
            </w:pPr>
          </w:p>
        </w:tc>
        <w:tc>
          <w:tcPr>
            <w:tcW w:w="710" w:type="dxa"/>
          </w:tcPr>
          <w:p w:rsidR="00232414" w:rsidRPr="007A3EE8" w:rsidRDefault="00232414">
            <w:pPr>
              <w:rPr>
                <w:lang w:val="ru-RU"/>
              </w:rPr>
            </w:pPr>
          </w:p>
        </w:tc>
        <w:tc>
          <w:tcPr>
            <w:tcW w:w="1419" w:type="dxa"/>
          </w:tcPr>
          <w:p w:rsidR="00232414" w:rsidRPr="007A3EE8" w:rsidRDefault="00232414">
            <w:pPr>
              <w:rPr>
                <w:lang w:val="ru-RU"/>
              </w:rPr>
            </w:pPr>
          </w:p>
        </w:tc>
        <w:tc>
          <w:tcPr>
            <w:tcW w:w="1419" w:type="dxa"/>
          </w:tcPr>
          <w:p w:rsidR="00232414" w:rsidRPr="007A3EE8" w:rsidRDefault="00232414">
            <w:pPr>
              <w:rPr>
                <w:lang w:val="ru-RU"/>
              </w:rPr>
            </w:pPr>
          </w:p>
        </w:tc>
        <w:tc>
          <w:tcPr>
            <w:tcW w:w="851" w:type="dxa"/>
          </w:tcPr>
          <w:p w:rsidR="00232414" w:rsidRPr="007A3EE8" w:rsidRDefault="00232414">
            <w:pPr>
              <w:rPr>
                <w:lang w:val="ru-RU"/>
              </w:rPr>
            </w:pPr>
          </w:p>
        </w:tc>
        <w:tc>
          <w:tcPr>
            <w:tcW w:w="285" w:type="dxa"/>
          </w:tcPr>
          <w:p w:rsidR="00232414" w:rsidRPr="007A3EE8" w:rsidRDefault="00232414">
            <w:pPr>
              <w:rPr>
                <w:lang w:val="ru-RU"/>
              </w:rPr>
            </w:pPr>
          </w:p>
        </w:tc>
        <w:tc>
          <w:tcPr>
            <w:tcW w:w="1277" w:type="dxa"/>
          </w:tcPr>
          <w:p w:rsidR="00232414" w:rsidRPr="007A3EE8" w:rsidRDefault="00232414">
            <w:pPr>
              <w:rPr>
                <w:lang w:val="ru-RU"/>
              </w:rPr>
            </w:pPr>
          </w:p>
        </w:tc>
        <w:tc>
          <w:tcPr>
            <w:tcW w:w="993" w:type="dxa"/>
          </w:tcPr>
          <w:p w:rsidR="00232414" w:rsidRPr="007A3EE8" w:rsidRDefault="00232414">
            <w:pPr>
              <w:rPr>
                <w:lang w:val="ru-RU"/>
              </w:rPr>
            </w:pPr>
          </w:p>
        </w:tc>
        <w:tc>
          <w:tcPr>
            <w:tcW w:w="2836" w:type="dxa"/>
          </w:tcPr>
          <w:p w:rsidR="00232414" w:rsidRPr="007A3EE8" w:rsidRDefault="00232414">
            <w:pPr>
              <w:rPr>
                <w:lang w:val="ru-RU"/>
              </w:rPr>
            </w:pPr>
          </w:p>
        </w:tc>
      </w:tr>
      <w:tr w:rsidR="00232414" w:rsidRPr="007A3EE8">
        <w:trPr>
          <w:trHeight w:hRule="exact" w:val="833"/>
        </w:trPr>
        <w:tc>
          <w:tcPr>
            <w:tcW w:w="10221" w:type="dxa"/>
            <w:gridSpan w:val="10"/>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32414" w:rsidRPr="007A3EE8">
        <w:trPr>
          <w:trHeight w:hRule="exact" w:val="416"/>
        </w:trPr>
        <w:tc>
          <w:tcPr>
            <w:tcW w:w="143" w:type="dxa"/>
          </w:tcPr>
          <w:p w:rsidR="00232414" w:rsidRPr="007A3EE8" w:rsidRDefault="00232414">
            <w:pPr>
              <w:rPr>
                <w:lang w:val="ru-RU"/>
              </w:rPr>
            </w:pPr>
          </w:p>
        </w:tc>
        <w:tc>
          <w:tcPr>
            <w:tcW w:w="285" w:type="dxa"/>
          </w:tcPr>
          <w:p w:rsidR="00232414" w:rsidRPr="007A3EE8" w:rsidRDefault="00232414">
            <w:pPr>
              <w:rPr>
                <w:lang w:val="ru-RU"/>
              </w:rPr>
            </w:pPr>
          </w:p>
        </w:tc>
        <w:tc>
          <w:tcPr>
            <w:tcW w:w="710" w:type="dxa"/>
          </w:tcPr>
          <w:p w:rsidR="00232414" w:rsidRPr="007A3EE8" w:rsidRDefault="00232414">
            <w:pPr>
              <w:rPr>
                <w:lang w:val="ru-RU"/>
              </w:rPr>
            </w:pPr>
          </w:p>
        </w:tc>
        <w:tc>
          <w:tcPr>
            <w:tcW w:w="1419" w:type="dxa"/>
          </w:tcPr>
          <w:p w:rsidR="00232414" w:rsidRPr="007A3EE8" w:rsidRDefault="00232414">
            <w:pPr>
              <w:rPr>
                <w:lang w:val="ru-RU"/>
              </w:rPr>
            </w:pPr>
          </w:p>
        </w:tc>
        <w:tc>
          <w:tcPr>
            <w:tcW w:w="1419" w:type="dxa"/>
          </w:tcPr>
          <w:p w:rsidR="00232414" w:rsidRPr="007A3EE8" w:rsidRDefault="00232414">
            <w:pPr>
              <w:rPr>
                <w:lang w:val="ru-RU"/>
              </w:rPr>
            </w:pPr>
          </w:p>
        </w:tc>
        <w:tc>
          <w:tcPr>
            <w:tcW w:w="851" w:type="dxa"/>
          </w:tcPr>
          <w:p w:rsidR="00232414" w:rsidRPr="007A3EE8" w:rsidRDefault="00232414">
            <w:pPr>
              <w:rPr>
                <w:lang w:val="ru-RU"/>
              </w:rPr>
            </w:pPr>
          </w:p>
        </w:tc>
        <w:tc>
          <w:tcPr>
            <w:tcW w:w="285" w:type="dxa"/>
          </w:tcPr>
          <w:p w:rsidR="00232414" w:rsidRPr="007A3EE8" w:rsidRDefault="00232414">
            <w:pPr>
              <w:rPr>
                <w:lang w:val="ru-RU"/>
              </w:rPr>
            </w:pPr>
          </w:p>
        </w:tc>
        <w:tc>
          <w:tcPr>
            <w:tcW w:w="1277" w:type="dxa"/>
          </w:tcPr>
          <w:p w:rsidR="00232414" w:rsidRPr="007A3EE8" w:rsidRDefault="00232414">
            <w:pPr>
              <w:rPr>
                <w:lang w:val="ru-RU"/>
              </w:rPr>
            </w:pPr>
          </w:p>
        </w:tc>
        <w:tc>
          <w:tcPr>
            <w:tcW w:w="993" w:type="dxa"/>
          </w:tcPr>
          <w:p w:rsidR="00232414" w:rsidRPr="007A3EE8" w:rsidRDefault="00232414">
            <w:pPr>
              <w:rPr>
                <w:lang w:val="ru-RU"/>
              </w:rPr>
            </w:pPr>
          </w:p>
        </w:tc>
        <w:tc>
          <w:tcPr>
            <w:tcW w:w="2836" w:type="dxa"/>
          </w:tcPr>
          <w:p w:rsidR="00232414" w:rsidRPr="007A3EE8" w:rsidRDefault="00232414">
            <w:pPr>
              <w:rPr>
                <w:lang w:val="ru-RU"/>
              </w:rPr>
            </w:pPr>
          </w:p>
        </w:tc>
      </w:tr>
      <w:tr w:rsidR="00232414">
        <w:trPr>
          <w:trHeight w:hRule="exact" w:val="277"/>
        </w:trPr>
        <w:tc>
          <w:tcPr>
            <w:tcW w:w="3984" w:type="dxa"/>
            <w:gridSpan w:val="5"/>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32414" w:rsidRDefault="00232414"/>
        </w:tc>
        <w:tc>
          <w:tcPr>
            <w:tcW w:w="285" w:type="dxa"/>
          </w:tcPr>
          <w:p w:rsidR="00232414" w:rsidRDefault="00232414"/>
        </w:tc>
        <w:tc>
          <w:tcPr>
            <w:tcW w:w="1277" w:type="dxa"/>
          </w:tcPr>
          <w:p w:rsidR="00232414" w:rsidRDefault="00232414"/>
        </w:tc>
        <w:tc>
          <w:tcPr>
            <w:tcW w:w="993" w:type="dxa"/>
          </w:tcPr>
          <w:p w:rsidR="00232414" w:rsidRDefault="00232414"/>
        </w:tc>
        <w:tc>
          <w:tcPr>
            <w:tcW w:w="2836" w:type="dxa"/>
          </w:tcPr>
          <w:p w:rsidR="00232414" w:rsidRDefault="00232414"/>
        </w:tc>
      </w:tr>
      <w:tr w:rsidR="00232414">
        <w:trPr>
          <w:trHeight w:hRule="exact" w:val="155"/>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993" w:type="dxa"/>
          </w:tcPr>
          <w:p w:rsidR="00232414" w:rsidRDefault="00232414"/>
        </w:tc>
        <w:tc>
          <w:tcPr>
            <w:tcW w:w="2836" w:type="dxa"/>
          </w:tcPr>
          <w:p w:rsidR="00232414" w:rsidRDefault="00232414"/>
        </w:tc>
      </w:tr>
      <w:tr w:rsidR="002324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ОБРАЗОВАНИЕ И НАУКА</w:t>
            </w:r>
          </w:p>
        </w:tc>
      </w:tr>
      <w:tr w:rsidR="00232414" w:rsidRPr="007A3E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32414" w:rsidRPr="007A3E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32414" w:rsidRPr="007A3EE8" w:rsidRDefault="0023241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232414">
            <w:pPr>
              <w:rPr>
                <w:lang w:val="ru-RU"/>
              </w:rPr>
            </w:pPr>
          </w:p>
        </w:tc>
      </w:tr>
      <w:tr w:rsidR="00232414" w:rsidRPr="007A3E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ПЕДАГОГ ДОПОЛНИТЕЛЬНОГО ОБРАЗОВАНИЯ ДЕТЕЙ И ВЗРОСЛЫХ</w:t>
            </w:r>
          </w:p>
        </w:tc>
      </w:tr>
      <w:tr w:rsidR="00232414" w:rsidRPr="007A3E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32414" w:rsidRPr="007A3EE8" w:rsidRDefault="0023241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232414">
            <w:pPr>
              <w:rPr>
                <w:lang w:val="ru-RU"/>
              </w:rPr>
            </w:pPr>
          </w:p>
        </w:tc>
      </w:tr>
      <w:tr w:rsidR="00232414" w:rsidRPr="007A3EE8">
        <w:trPr>
          <w:trHeight w:hRule="exact" w:val="124"/>
        </w:trPr>
        <w:tc>
          <w:tcPr>
            <w:tcW w:w="143" w:type="dxa"/>
          </w:tcPr>
          <w:p w:rsidR="00232414" w:rsidRPr="007A3EE8" w:rsidRDefault="00232414">
            <w:pPr>
              <w:rPr>
                <w:lang w:val="ru-RU"/>
              </w:rPr>
            </w:pPr>
          </w:p>
        </w:tc>
        <w:tc>
          <w:tcPr>
            <w:tcW w:w="285" w:type="dxa"/>
          </w:tcPr>
          <w:p w:rsidR="00232414" w:rsidRPr="007A3EE8" w:rsidRDefault="00232414">
            <w:pPr>
              <w:rPr>
                <w:lang w:val="ru-RU"/>
              </w:rPr>
            </w:pPr>
          </w:p>
        </w:tc>
        <w:tc>
          <w:tcPr>
            <w:tcW w:w="710" w:type="dxa"/>
          </w:tcPr>
          <w:p w:rsidR="00232414" w:rsidRPr="007A3EE8" w:rsidRDefault="00232414">
            <w:pPr>
              <w:rPr>
                <w:lang w:val="ru-RU"/>
              </w:rPr>
            </w:pPr>
          </w:p>
        </w:tc>
        <w:tc>
          <w:tcPr>
            <w:tcW w:w="1419" w:type="dxa"/>
          </w:tcPr>
          <w:p w:rsidR="00232414" w:rsidRPr="007A3EE8" w:rsidRDefault="00232414">
            <w:pPr>
              <w:rPr>
                <w:lang w:val="ru-RU"/>
              </w:rPr>
            </w:pPr>
          </w:p>
        </w:tc>
        <w:tc>
          <w:tcPr>
            <w:tcW w:w="1419" w:type="dxa"/>
          </w:tcPr>
          <w:p w:rsidR="00232414" w:rsidRPr="007A3EE8" w:rsidRDefault="00232414">
            <w:pPr>
              <w:rPr>
                <w:lang w:val="ru-RU"/>
              </w:rPr>
            </w:pPr>
          </w:p>
        </w:tc>
        <w:tc>
          <w:tcPr>
            <w:tcW w:w="851" w:type="dxa"/>
          </w:tcPr>
          <w:p w:rsidR="00232414" w:rsidRPr="007A3EE8" w:rsidRDefault="00232414">
            <w:pPr>
              <w:rPr>
                <w:lang w:val="ru-RU"/>
              </w:rPr>
            </w:pPr>
          </w:p>
        </w:tc>
        <w:tc>
          <w:tcPr>
            <w:tcW w:w="285" w:type="dxa"/>
          </w:tcPr>
          <w:p w:rsidR="00232414" w:rsidRPr="007A3EE8" w:rsidRDefault="00232414">
            <w:pPr>
              <w:rPr>
                <w:lang w:val="ru-RU"/>
              </w:rPr>
            </w:pPr>
          </w:p>
        </w:tc>
        <w:tc>
          <w:tcPr>
            <w:tcW w:w="1277" w:type="dxa"/>
          </w:tcPr>
          <w:p w:rsidR="00232414" w:rsidRPr="007A3EE8" w:rsidRDefault="00232414">
            <w:pPr>
              <w:rPr>
                <w:lang w:val="ru-RU"/>
              </w:rPr>
            </w:pPr>
          </w:p>
        </w:tc>
        <w:tc>
          <w:tcPr>
            <w:tcW w:w="993" w:type="dxa"/>
          </w:tcPr>
          <w:p w:rsidR="00232414" w:rsidRPr="007A3EE8" w:rsidRDefault="00232414">
            <w:pPr>
              <w:rPr>
                <w:lang w:val="ru-RU"/>
              </w:rPr>
            </w:pPr>
          </w:p>
        </w:tc>
        <w:tc>
          <w:tcPr>
            <w:tcW w:w="2836" w:type="dxa"/>
          </w:tcPr>
          <w:p w:rsidR="00232414" w:rsidRPr="007A3EE8" w:rsidRDefault="00232414">
            <w:pPr>
              <w:rPr>
                <w:lang w:val="ru-RU"/>
              </w:rPr>
            </w:pPr>
          </w:p>
        </w:tc>
      </w:tr>
      <w:tr w:rsidR="00232414">
        <w:trPr>
          <w:trHeight w:hRule="exact" w:val="277"/>
        </w:trPr>
        <w:tc>
          <w:tcPr>
            <w:tcW w:w="5118" w:type="dxa"/>
            <w:gridSpan w:val="7"/>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32414">
        <w:trPr>
          <w:trHeight w:hRule="exact" w:val="307"/>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5118" w:type="dxa"/>
            <w:gridSpan w:val="3"/>
            <w:vMerge/>
            <w:shd w:val="clear" w:color="000000" w:fill="FFFFFF"/>
            <w:tcMar>
              <w:left w:w="34" w:type="dxa"/>
              <w:right w:w="34" w:type="dxa"/>
            </w:tcMar>
          </w:tcPr>
          <w:p w:rsidR="00232414" w:rsidRDefault="00232414"/>
        </w:tc>
      </w:tr>
      <w:tr w:rsidR="00232414">
        <w:trPr>
          <w:trHeight w:hRule="exact" w:val="1490"/>
        </w:trPr>
        <w:tc>
          <w:tcPr>
            <w:tcW w:w="143" w:type="dxa"/>
          </w:tcPr>
          <w:p w:rsidR="00232414" w:rsidRDefault="00232414"/>
        </w:tc>
        <w:tc>
          <w:tcPr>
            <w:tcW w:w="285" w:type="dxa"/>
          </w:tcPr>
          <w:p w:rsidR="00232414" w:rsidRDefault="00232414"/>
        </w:tc>
        <w:tc>
          <w:tcPr>
            <w:tcW w:w="710" w:type="dxa"/>
          </w:tcPr>
          <w:p w:rsidR="00232414" w:rsidRDefault="00232414"/>
        </w:tc>
        <w:tc>
          <w:tcPr>
            <w:tcW w:w="1419" w:type="dxa"/>
          </w:tcPr>
          <w:p w:rsidR="00232414" w:rsidRDefault="00232414"/>
        </w:tc>
        <w:tc>
          <w:tcPr>
            <w:tcW w:w="1419" w:type="dxa"/>
          </w:tcPr>
          <w:p w:rsidR="00232414" w:rsidRDefault="00232414"/>
        </w:tc>
        <w:tc>
          <w:tcPr>
            <w:tcW w:w="851" w:type="dxa"/>
          </w:tcPr>
          <w:p w:rsidR="00232414" w:rsidRDefault="00232414"/>
        </w:tc>
        <w:tc>
          <w:tcPr>
            <w:tcW w:w="285" w:type="dxa"/>
          </w:tcPr>
          <w:p w:rsidR="00232414" w:rsidRDefault="00232414"/>
        </w:tc>
        <w:tc>
          <w:tcPr>
            <w:tcW w:w="1277" w:type="dxa"/>
          </w:tcPr>
          <w:p w:rsidR="00232414" w:rsidRDefault="00232414"/>
        </w:tc>
        <w:tc>
          <w:tcPr>
            <w:tcW w:w="993" w:type="dxa"/>
          </w:tcPr>
          <w:p w:rsidR="00232414" w:rsidRDefault="00232414"/>
        </w:tc>
        <w:tc>
          <w:tcPr>
            <w:tcW w:w="2836" w:type="dxa"/>
          </w:tcPr>
          <w:p w:rsidR="00232414" w:rsidRDefault="00232414"/>
        </w:tc>
      </w:tr>
      <w:tr w:rsidR="00232414">
        <w:trPr>
          <w:trHeight w:hRule="exact" w:val="277"/>
        </w:trPr>
        <w:tc>
          <w:tcPr>
            <w:tcW w:w="143" w:type="dxa"/>
          </w:tcPr>
          <w:p w:rsidR="00232414" w:rsidRDefault="00232414"/>
        </w:tc>
        <w:tc>
          <w:tcPr>
            <w:tcW w:w="10079" w:type="dxa"/>
            <w:gridSpan w:val="9"/>
            <w:vMerge w:val="restart"/>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2414">
        <w:trPr>
          <w:trHeight w:hRule="exact" w:val="138"/>
        </w:trPr>
        <w:tc>
          <w:tcPr>
            <w:tcW w:w="143" w:type="dxa"/>
          </w:tcPr>
          <w:p w:rsidR="00232414" w:rsidRDefault="00232414"/>
        </w:tc>
        <w:tc>
          <w:tcPr>
            <w:tcW w:w="10079" w:type="dxa"/>
            <w:gridSpan w:val="9"/>
            <w:vMerge/>
            <w:shd w:val="clear" w:color="000000" w:fill="FFFFFF"/>
            <w:tcMar>
              <w:left w:w="34" w:type="dxa"/>
              <w:right w:w="34" w:type="dxa"/>
            </w:tcMar>
          </w:tcPr>
          <w:p w:rsidR="00232414" w:rsidRDefault="00232414"/>
        </w:tc>
      </w:tr>
      <w:tr w:rsidR="00232414">
        <w:trPr>
          <w:trHeight w:hRule="exact" w:val="1666"/>
        </w:trPr>
        <w:tc>
          <w:tcPr>
            <w:tcW w:w="143" w:type="dxa"/>
          </w:tcPr>
          <w:p w:rsidR="00232414" w:rsidRDefault="00232414"/>
        </w:tc>
        <w:tc>
          <w:tcPr>
            <w:tcW w:w="10079" w:type="dxa"/>
            <w:gridSpan w:val="9"/>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очной формы обучения 2020 года набора</w:t>
            </w:r>
          </w:p>
          <w:p w:rsidR="00232414" w:rsidRPr="007A3EE8" w:rsidRDefault="00232414">
            <w:pPr>
              <w:spacing w:after="0" w:line="240" w:lineRule="auto"/>
              <w:jc w:val="center"/>
              <w:rPr>
                <w:sz w:val="24"/>
                <w:szCs w:val="24"/>
                <w:lang w:val="ru-RU"/>
              </w:rPr>
            </w:pP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на 2020-2021 учебный год</w:t>
            </w:r>
          </w:p>
          <w:p w:rsidR="00232414" w:rsidRPr="007A3EE8" w:rsidRDefault="00232414">
            <w:pPr>
              <w:spacing w:after="0" w:line="240" w:lineRule="auto"/>
              <w:jc w:val="center"/>
              <w:rPr>
                <w:sz w:val="24"/>
                <w:szCs w:val="24"/>
                <w:lang w:val="ru-RU"/>
              </w:rPr>
            </w:pPr>
          </w:p>
          <w:p w:rsidR="00232414" w:rsidRDefault="007A3EE8">
            <w:pPr>
              <w:spacing w:after="0" w:line="240" w:lineRule="auto"/>
              <w:jc w:val="center"/>
              <w:rPr>
                <w:sz w:val="24"/>
                <w:szCs w:val="24"/>
              </w:rPr>
            </w:pPr>
            <w:r>
              <w:rPr>
                <w:rFonts w:ascii="Times New Roman" w:hAnsi="Times New Roman" w:cs="Times New Roman"/>
                <w:color w:val="000000"/>
                <w:sz w:val="24"/>
                <w:szCs w:val="24"/>
              </w:rPr>
              <w:t>Омск, 2020</w:t>
            </w:r>
          </w:p>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2414">
        <w:trPr>
          <w:trHeight w:hRule="exact" w:val="2222"/>
        </w:trPr>
        <w:tc>
          <w:tcPr>
            <w:tcW w:w="10788" w:type="dxa"/>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lastRenderedPageBreak/>
              <w:t>Составитель:</w:t>
            </w:r>
          </w:p>
          <w:p w:rsidR="00232414" w:rsidRPr="007A3EE8" w:rsidRDefault="00232414">
            <w:pPr>
              <w:spacing w:after="0" w:line="240" w:lineRule="auto"/>
              <w:rPr>
                <w:sz w:val="24"/>
                <w:szCs w:val="24"/>
                <w:lang w:val="ru-RU"/>
              </w:rPr>
            </w:pP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 xml:space="preserve">к.ф.н., доцент </w:t>
            </w:r>
            <w:r>
              <w:rPr>
                <w:rFonts w:ascii="Times New Roman" w:hAnsi="Times New Roman" w:cs="Times New Roman"/>
                <w:color w:val="000000"/>
                <w:sz w:val="24"/>
                <w:szCs w:val="24"/>
                <w:lang w:val="ru-RU"/>
              </w:rPr>
              <w:t xml:space="preserve"> </w:t>
            </w:r>
            <w:r w:rsidRPr="007A3EE8">
              <w:rPr>
                <w:rFonts w:ascii="Times New Roman" w:hAnsi="Times New Roman" w:cs="Times New Roman"/>
                <w:color w:val="000000"/>
                <w:sz w:val="24"/>
                <w:szCs w:val="24"/>
                <w:lang w:val="ru-RU"/>
              </w:rPr>
              <w:t>Лобжанидзе Галина Ираклиевна</w:t>
            </w:r>
            <w:r>
              <w:rPr>
                <w:rFonts w:ascii="Times New Roman" w:hAnsi="Times New Roman" w:cs="Times New Roman"/>
                <w:color w:val="000000"/>
                <w:sz w:val="24"/>
                <w:szCs w:val="24"/>
                <w:lang w:val="ru-RU"/>
              </w:rPr>
              <w:t xml:space="preserve"> </w:t>
            </w:r>
          </w:p>
          <w:p w:rsidR="00232414" w:rsidRPr="007A3EE8" w:rsidRDefault="00232414">
            <w:pPr>
              <w:spacing w:after="0" w:line="240" w:lineRule="auto"/>
              <w:rPr>
                <w:sz w:val="24"/>
                <w:szCs w:val="24"/>
                <w:lang w:val="ru-RU"/>
              </w:rPr>
            </w:pP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32414" w:rsidRDefault="007A3EE8">
            <w:pPr>
              <w:spacing w:after="0" w:line="240" w:lineRule="auto"/>
              <w:rPr>
                <w:sz w:val="24"/>
                <w:szCs w:val="24"/>
              </w:rPr>
            </w:pPr>
            <w:r>
              <w:rPr>
                <w:rFonts w:ascii="Times New Roman" w:hAnsi="Times New Roman" w:cs="Times New Roman"/>
                <w:color w:val="000000"/>
                <w:sz w:val="24"/>
                <w:szCs w:val="24"/>
              </w:rPr>
              <w:t>Протокол от 25.03.2020 г.  №8</w:t>
            </w:r>
          </w:p>
        </w:tc>
      </w:tr>
      <w:tr w:rsidR="00232414" w:rsidRPr="007A3EE8">
        <w:trPr>
          <w:trHeight w:hRule="exact" w:val="277"/>
        </w:trPr>
        <w:tc>
          <w:tcPr>
            <w:tcW w:w="10788" w:type="dxa"/>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 xml:space="preserve">Зав. кафедрой, профессор, д.э.н. </w:t>
            </w:r>
            <w:r>
              <w:rPr>
                <w:rFonts w:ascii="Times New Roman" w:hAnsi="Times New Roman" w:cs="Times New Roman"/>
                <w:color w:val="000000"/>
                <w:sz w:val="24"/>
                <w:szCs w:val="24"/>
                <w:lang w:val="ru-RU"/>
              </w:rPr>
              <w:t xml:space="preserve"> </w:t>
            </w:r>
            <w:r w:rsidRPr="007A3EE8">
              <w:rPr>
                <w:rFonts w:ascii="Times New Roman" w:hAnsi="Times New Roman" w:cs="Times New Roman"/>
                <w:color w:val="000000"/>
                <w:sz w:val="24"/>
                <w:szCs w:val="24"/>
                <w:lang w:val="ru-RU"/>
              </w:rPr>
              <w:t>Косьмина Е.А.</w:t>
            </w:r>
            <w:r>
              <w:rPr>
                <w:rFonts w:ascii="Times New Roman" w:hAnsi="Times New Roman" w:cs="Times New Roman"/>
                <w:color w:val="000000"/>
                <w:sz w:val="24"/>
                <w:szCs w:val="24"/>
                <w:lang w:val="ru-RU"/>
              </w:rPr>
              <w:t xml:space="preserve"> </w:t>
            </w:r>
          </w:p>
        </w:tc>
      </w:tr>
    </w:tbl>
    <w:p w:rsidR="00232414" w:rsidRPr="007A3EE8" w:rsidRDefault="007A3EE8">
      <w:pPr>
        <w:rPr>
          <w:sz w:val="0"/>
          <w:szCs w:val="0"/>
          <w:lang w:val="ru-RU"/>
        </w:rPr>
      </w:pPr>
      <w:r w:rsidRPr="007A3E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2414">
        <w:trPr>
          <w:trHeight w:hRule="exact" w:val="277"/>
        </w:trPr>
        <w:tc>
          <w:tcPr>
            <w:tcW w:w="9654" w:type="dxa"/>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2414">
        <w:trPr>
          <w:trHeight w:hRule="exact" w:val="555"/>
        </w:trPr>
        <w:tc>
          <w:tcPr>
            <w:tcW w:w="9640" w:type="dxa"/>
          </w:tcPr>
          <w:p w:rsidR="00232414" w:rsidRDefault="00232414"/>
        </w:tc>
      </w:tr>
      <w:tr w:rsidR="00232414">
        <w:trPr>
          <w:trHeight w:hRule="exact" w:val="8751"/>
        </w:trPr>
        <w:tc>
          <w:tcPr>
            <w:tcW w:w="9654" w:type="dxa"/>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1     Наименование дисциплины</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9     Методические указания для обучающихся по освоению дисциплины</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32414" w:rsidRDefault="007A3E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414" w:rsidRPr="007A3EE8">
        <w:trPr>
          <w:trHeight w:hRule="exact" w:val="277"/>
        </w:trPr>
        <w:tc>
          <w:tcPr>
            <w:tcW w:w="9654" w:type="dxa"/>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32414" w:rsidRPr="007A3EE8">
        <w:trPr>
          <w:trHeight w:hRule="exact" w:val="15113"/>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A3EE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2020/2021 учебный год, утвержденным приказом ректора от 20.04.2020 №51;</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2020/2021 учебного года:</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232414" w:rsidRPr="007A3EE8" w:rsidRDefault="007A3EE8">
      <w:pPr>
        <w:rPr>
          <w:sz w:val="0"/>
          <w:szCs w:val="0"/>
          <w:lang w:val="ru-RU"/>
        </w:rPr>
      </w:pPr>
      <w:r w:rsidRPr="007A3E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2414" w:rsidRPr="007A3EE8">
        <w:trPr>
          <w:trHeight w:hRule="exact" w:val="82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2414" w:rsidRPr="007A3EE8">
        <w:trPr>
          <w:trHeight w:hRule="exact" w:val="138"/>
        </w:trPr>
        <w:tc>
          <w:tcPr>
            <w:tcW w:w="9640" w:type="dxa"/>
          </w:tcPr>
          <w:p w:rsidR="00232414" w:rsidRPr="007A3EE8" w:rsidRDefault="00232414">
            <w:pPr>
              <w:rPr>
                <w:lang w:val="ru-RU"/>
              </w:rPr>
            </w:pPr>
          </w:p>
        </w:tc>
      </w:tr>
      <w:tr w:rsidR="00232414" w:rsidRPr="007A3EE8">
        <w:trPr>
          <w:trHeight w:hRule="exact" w:val="1396"/>
        </w:trPr>
        <w:tc>
          <w:tcPr>
            <w:tcW w:w="9654" w:type="dxa"/>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1. Наименование дисциплины: К.М.01.04 «Нормативно-правовые основы профессиональной деятельности».</w:t>
            </w:r>
          </w:p>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2414" w:rsidRPr="007A3EE8">
        <w:trPr>
          <w:trHeight w:hRule="exact" w:val="138"/>
        </w:trPr>
        <w:tc>
          <w:tcPr>
            <w:tcW w:w="9640" w:type="dxa"/>
          </w:tcPr>
          <w:p w:rsidR="00232414" w:rsidRPr="007A3EE8" w:rsidRDefault="00232414">
            <w:pPr>
              <w:rPr>
                <w:lang w:val="ru-RU"/>
              </w:rPr>
            </w:pPr>
          </w:p>
        </w:tc>
      </w:tr>
      <w:tr w:rsidR="00232414" w:rsidRPr="007A3EE8">
        <w:trPr>
          <w:trHeight w:hRule="exact" w:val="3801"/>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A3EE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2414" w:rsidRPr="007A3E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Код компетенции: ОПК-1</w:t>
            </w:r>
          </w:p>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232414">
        <w:trPr>
          <w:trHeight w:hRule="exact" w:val="585"/>
        </w:trPr>
        <w:tc>
          <w:tcPr>
            <w:tcW w:w="9654" w:type="dxa"/>
            <w:shd w:val="clear" w:color="000000" w:fill="FFFFFF"/>
            <w:tcMar>
              <w:left w:w="34" w:type="dxa"/>
              <w:right w:w="34" w:type="dxa"/>
            </w:tcMar>
          </w:tcPr>
          <w:p w:rsidR="00232414" w:rsidRPr="007A3EE8" w:rsidRDefault="00232414">
            <w:pPr>
              <w:spacing w:after="0" w:line="240" w:lineRule="auto"/>
              <w:rPr>
                <w:sz w:val="24"/>
                <w:szCs w:val="24"/>
                <w:lang w:val="ru-RU"/>
              </w:rPr>
            </w:pPr>
          </w:p>
          <w:p w:rsidR="00232414" w:rsidRDefault="007A3E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232414" w:rsidRPr="007A3E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ОПК-1.2 знать систему и источники образовательного права Российской Федерации</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ОПК-1.3 знать систему и источники законодательства о семье и правах ребёнка Российской Федерации</w:t>
            </w:r>
          </w:p>
        </w:tc>
      </w:tr>
      <w:tr w:rsidR="00232414" w:rsidRPr="007A3EE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ОПК-1.5 уметь анализировать и практически использовать нормативно-правовые акты в области образования</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ОПК-1.6 уметь применять нормы действующего законодательства в сфере защиты личных неимущественных и имущественных прав гражданин</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ОПК-1.7 уметь оценивать качество образовательных услуг на основе действующих нормативно-правовых актов</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ОПК-1.8 владеть навыками работы с законодательными и иными нормативно-правовыми актами в области образования</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232414" w:rsidRPr="007A3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ОПК-1.10 владеть способами решения проблем правового обеспечения профессиональной деятельности в современных условиях</w:t>
            </w:r>
          </w:p>
        </w:tc>
      </w:tr>
    </w:tbl>
    <w:p w:rsidR="00232414" w:rsidRPr="007A3EE8" w:rsidRDefault="007A3EE8">
      <w:pPr>
        <w:rPr>
          <w:sz w:val="0"/>
          <w:szCs w:val="0"/>
          <w:lang w:val="ru-RU"/>
        </w:rPr>
      </w:pPr>
      <w:r w:rsidRPr="007A3EE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32414" w:rsidRPr="007A3EE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lastRenderedPageBreak/>
              <w:t>Код компетенции: УК-2</w:t>
            </w:r>
          </w:p>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32414">
        <w:trPr>
          <w:trHeight w:hRule="exact" w:val="585"/>
        </w:trPr>
        <w:tc>
          <w:tcPr>
            <w:tcW w:w="9654" w:type="dxa"/>
            <w:gridSpan w:val="4"/>
            <w:shd w:val="clear" w:color="000000" w:fill="FFFFFF"/>
            <w:tcMar>
              <w:left w:w="34" w:type="dxa"/>
              <w:right w:w="34" w:type="dxa"/>
            </w:tcMar>
          </w:tcPr>
          <w:p w:rsidR="00232414" w:rsidRPr="007A3EE8" w:rsidRDefault="00232414">
            <w:pPr>
              <w:spacing w:after="0" w:line="240" w:lineRule="auto"/>
              <w:rPr>
                <w:sz w:val="24"/>
                <w:szCs w:val="24"/>
                <w:lang w:val="ru-RU"/>
              </w:rPr>
            </w:pPr>
          </w:p>
          <w:p w:rsidR="00232414" w:rsidRDefault="007A3E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2414" w:rsidRPr="007A3E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УК-2.1 знать нормативно-правовые акты, регулирующие отношения в сфере проектной и исследовательской деятельности</w:t>
            </w:r>
          </w:p>
        </w:tc>
      </w:tr>
      <w:tr w:rsidR="00232414" w:rsidRPr="007A3EE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УК-2.4 знать разновидности рисков и ограничений в проектной деятельности</w:t>
            </w:r>
          </w:p>
        </w:tc>
      </w:tr>
      <w:tr w:rsidR="00232414" w:rsidRPr="007A3E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УК-2.7 уметь  определять совокупность необходимых ресурсов для реализации каждой задачи</w:t>
            </w:r>
          </w:p>
        </w:tc>
      </w:tr>
      <w:tr w:rsidR="0023241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УК-2.9 уметь выявлять возможности преодоления рисков и ограничений с учетом имеющихся</w:t>
            </w:r>
          </w:p>
          <w:p w:rsidR="00232414" w:rsidRDefault="007A3EE8">
            <w:pPr>
              <w:spacing w:after="0" w:line="240" w:lineRule="auto"/>
              <w:rPr>
                <w:sz w:val="24"/>
                <w:szCs w:val="24"/>
              </w:rPr>
            </w:pPr>
            <w:r>
              <w:rPr>
                <w:rFonts w:ascii="Times New Roman" w:hAnsi="Times New Roman" w:cs="Times New Roman"/>
                <w:color w:val="000000"/>
                <w:sz w:val="24"/>
                <w:szCs w:val="24"/>
              </w:rPr>
              <w:t>ресурсов и резервов</w:t>
            </w:r>
          </w:p>
        </w:tc>
      </w:tr>
      <w:tr w:rsidR="00232414" w:rsidRPr="007A3E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232414" w:rsidRPr="007A3E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УК-2.12 владеть способами определения резервов, использование которых может компенсировать недостаток имеющихся ресурсов</w:t>
            </w:r>
          </w:p>
        </w:tc>
      </w:tr>
      <w:tr w:rsidR="00232414" w:rsidRPr="007A3EE8">
        <w:trPr>
          <w:trHeight w:hRule="exact" w:val="416"/>
        </w:trPr>
        <w:tc>
          <w:tcPr>
            <w:tcW w:w="3970" w:type="dxa"/>
          </w:tcPr>
          <w:p w:rsidR="00232414" w:rsidRPr="007A3EE8" w:rsidRDefault="00232414">
            <w:pPr>
              <w:rPr>
                <w:lang w:val="ru-RU"/>
              </w:rPr>
            </w:pPr>
          </w:p>
        </w:tc>
        <w:tc>
          <w:tcPr>
            <w:tcW w:w="3828" w:type="dxa"/>
          </w:tcPr>
          <w:p w:rsidR="00232414" w:rsidRPr="007A3EE8" w:rsidRDefault="00232414">
            <w:pPr>
              <w:rPr>
                <w:lang w:val="ru-RU"/>
              </w:rPr>
            </w:pPr>
          </w:p>
        </w:tc>
        <w:tc>
          <w:tcPr>
            <w:tcW w:w="852" w:type="dxa"/>
          </w:tcPr>
          <w:p w:rsidR="00232414" w:rsidRPr="007A3EE8" w:rsidRDefault="00232414">
            <w:pPr>
              <w:rPr>
                <w:lang w:val="ru-RU"/>
              </w:rPr>
            </w:pPr>
          </w:p>
        </w:tc>
        <w:tc>
          <w:tcPr>
            <w:tcW w:w="993" w:type="dxa"/>
          </w:tcPr>
          <w:p w:rsidR="00232414" w:rsidRPr="007A3EE8" w:rsidRDefault="00232414">
            <w:pPr>
              <w:rPr>
                <w:lang w:val="ru-RU"/>
              </w:rPr>
            </w:pPr>
          </w:p>
        </w:tc>
      </w:tr>
      <w:tr w:rsidR="00232414" w:rsidRPr="007A3EE8">
        <w:trPr>
          <w:trHeight w:hRule="exact" w:val="304"/>
        </w:trPr>
        <w:tc>
          <w:tcPr>
            <w:tcW w:w="9654" w:type="dxa"/>
            <w:gridSpan w:val="4"/>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32414" w:rsidRPr="007A3EE8">
        <w:trPr>
          <w:trHeight w:hRule="exact" w:val="1637"/>
        </w:trPr>
        <w:tc>
          <w:tcPr>
            <w:tcW w:w="9654" w:type="dxa"/>
            <w:gridSpan w:val="4"/>
            <w:shd w:val="clear" w:color="000000" w:fill="FFFFFF"/>
            <w:tcMar>
              <w:left w:w="34" w:type="dxa"/>
              <w:right w:w="34" w:type="dxa"/>
            </w:tcMar>
          </w:tcPr>
          <w:p w:rsidR="00232414" w:rsidRPr="007A3EE8" w:rsidRDefault="00232414">
            <w:pPr>
              <w:spacing w:after="0" w:line="240" w:lineRule="auto"/>
              <w:jc w:val="both"/>
              <w:rPr>
                <w:sz w:val="24"/>
                <w:szCs w:val="24"/>
                <w:lang w:val="ru-RU"/>
              </w:rPr>
            </w:pP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32414" w:rsidRPr="007A3EE8">
        <w:trPr>
          <w:trHeight w:hRule="exact" w:val="138"/>
        </w:trPr>
        <w:tc>
          <w:tcPr>
            <w:tcW w:w="3970" w:type="dxa"/>
          </w:tcPr>
          <w:p w:rsidR="00232414" w:rsidRPr="007A3EE8" w:rsidRDefault="00232414">
            <w:pPr>
              <w:rPr>
                <w:lang w:val="ru-RU"/>
              </w:rPr>
            </w:pPr>
          </w:p>
        </w:tc>
        <w:tc>
          <w:tcPr>
            <w:tcW w:w="3828" w:type="dxa"/>
          </w:tcPr>
          <w:p w:rsidR="00232414" w:rsidRPr="007A3EE8" w:rsidRDefault="00232414">
            <w:pPr>
              <w:rPr>
                <w:lang w:val="ru-RU"/>
              </w:rPr>
            </w:pPr>
          </w:p>
        </w:tc>
        <w:tc>
          <w:tcPr>
            <w:tcW w:w="852" w:type="dxa"/>
          </w:tcPr>
          <w:p w:rsidR="00232414" w:rsidRPr="007A3EE8" w:rsidRDefault="00232414">
            <w:pPr>
              <w:rPr>
                <w:lang w:val="ru-RU"/>
              </w:rPr>
            </w:pPr>
          </w:p>
        </w:tc>
        <w:tc>
          <w:tcPr>
            <w:tcW w:w="993" w:type="dxa"/>
          </w:tcPr>
          <w:p w:rsidR="00232414" w:rsidRPr="007A3EE8" w:rsidRDefault="00232414">
            <w:pPr>
              <w:rPr>
                <w:lang w:val="ru-RU"/>
              </w:rPr>
            </w:pPr>
          </w:p>
        </w:tc>
      </w:tr>
      <w:tr w:rsidR="00232414" w:rsidRPr="007A3E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Коды</w:t>
            </w: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форми-</w:t>
            </w: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руемых</w:t>
            </w: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компе-</w:t>
            </w:r>
          </w:p>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тенций</w:t>
            </w:r>
          </w:p>
        </w:tc>
      </w:tr>
      <w:tr w:rsidR="002324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232414"/>
        </w:tc>
      </w:tr>
      <w:tr w:rsidR="00232414" w:rsidRPr="007A3E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Pr="007A3EE8" w:rsidRDefault="00232414">
            <w:pPr>
              <w:rPr>
                <w:lang w:val="ru-RU"/>
              </w:rPr>
            </w:pPr>
          </w:p>
        </w:tc>
      </w:tr>
      <w:tr w:rsidR="0023241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Pr="007A3EE8" w:rsidRDefault="007A3EE8">
            <w:pPr>
              <w:spacing w:after="0" w:line="240" w:lineRule="auto"/>
              <w:jc w:val="center"/>
              <w:rPr>
                <w:lang w:val="ru-RU"/>
              </w:rPr>
            </w:pPr>
            <w:r w:rsidRPr="007A3EE8">
              <w:rPr>
                <w:rFonts w:ascii="Times New Roman" w:hAnsi="Times New Roman" w:cs="Times New Roman"/>
                <w:color w:val="000000"/>
                <w:lang w:val="ru-RU"/>
              </w:rPr>
              <w:t>ИКТ и медиаинформационная грамотность</w:t>
            </w:r>
          </w:p>
          <w:p w:rsidR="00232414" w:rsidRPr="007A3EE8" w:rsidRDefault="007A3EE8">
            <w:pPr>
              <w:spacing w:after="0" w:line="240" w:lineRule="auto"/>
              <w:jc w:val="center"/>
              <w:rPr>
                <w:lang w:val="ru-RU"/>
              </w:rPr>
            </w:pPr>
            <w:r w:rsidRPr="007A3EE8">
              <w:rPr>
                <w:rFonts w:ascii="Times New Roman" w:hAnsi="Times New Roman" w:cs="Times New Roman"/>
                <w:color w:val="000000"/>
                <w:lang w:val="ru-RU"/>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Pr="007A3EE8" w:rsidRDefault="007A3EE8">
            <w:pPr>
              <w:spacing w:after="0" w:line="240" w:lineRule="auto"/>
              <w:jc w:val="center"/>
              <w:rPr>
                <w:lang w:val="ru-RU"/>
              </w:rPr>
            </w:pPr>
            <w:r w:rsidRPr="007A3EE8">
              <w:rPr>
                <w:rFonts w:ascii="Times New Roman" w:hAnsi="Times New Roman" w:cs="Times New Roman"/>
                <w:color w:val="000000"/>
                <w:lang w:val="ru-RU"/>
              </w:rPr>
              <w:t>Психолого-педагогический практикум</w:t>
            </w:r>
          </w:p>
          <w:p w:rsidR="00232414" w:rsidRPr="007A3EE8" w:rsidRDefault="007A3EE8">
            <w:pPr>
              <w:spacing w:after="0" w:line="240" w:lineRule="auto"/>
              <w:jc w:val="center"/>
              <w:rPr>
                <w:lang w:val="ru-RU"/>
              </w:rPr>
            </w:pPr>
            <w:r w:rsidRPr="007A3EE8">
              <w:rPr>
                <w:rFonts w:ascii="Times New Roman" w:hAnsi="Times New Roman" w:cs="Times New Roman"/>
                <w:color w:val="000000"/>
                <w:lang w:val="ru-RU"/>
              </w:rPr>
              <w:t>Стратегии противодействия международному терроризму</w:t>
            </w:r>
          </w:p>
          <w:p w:rsidR="00232414" w:rsidRPr="007A3EE8" w:rsidRDefault="007A3EE8">
            <w:pPr>
              <w:spacing w:after="0" w:line="240" w:lineRule="auto"/>
              <w:jc w:val="center"/>
              <w:rPr>
                <w:lang w:val="ru-RU"/>
              </w:rPr>
            </w:pPr>
            <w:r w:rsidRPr="007A3EE8">
              <w:rPr>
                <w:rFonts w:ascii="Times New Roman" w:hAnsi="Times New Roman" w:cs="Times New Roman"/>
                <w:color w:val="000000"/>
                <w:lang w:val="ru-RU"/>
              </w:rPr>
              <w:t>Основы вожатской деятельности</w:t>
            </w:r>
          </w:p>
          <w:p w:rsidR="00232414" w:rsidRPr="007A3EE8" w:rsidRDefault="007A3EE8">
            <w:pPr>
              <w:spacing w:after="0" w:line="240" w:lineRule="auto"/>
              <w:jc w:val="center"/>
              <w:rPr>
                <w:lang w:val="ru-RU"/>
              </w:rPr>
            </w:pPr>
            <w:r w:rsidRPr="007A3EE8">
              <w:rPr>
                <w:rFonts w:ascii="Times New Roman" w:hAnsi="Times New Roman" w:cs="Times New Roman"/>
                <w:color w:val="000000"/>
                <w:lang w:val="ru-RU"/>
              </w:rPr>
              <w:t>Современная литература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УК-2, ОПК-1</w:t>
            </w:r>
          </w:p>
        </w:tc>
      </w:tr>
      <w:tr w:rsidR="00232414">
        <w:trPr>
          <w:trHeight w:hRule="exact" w:val="138"/>
        </w:trPr>
        <w:tc>
          <w:tcPr>
            <w:tcW w:w="3970" w:type="dxa"/>
          </w:tcPr>
          <w:p w:rsidR="00232414" w:rsidRDefault="00232414"/>
        </w:tc>
        <w:tc>
          <w:tcPr>
            <w:tcW w:w="3828" w:type="dxa"/>
          </w:tcPr>
          <w:p w:rsidR="00232414" w:rsidRDefault="00232414"/>
        </w:tc>
        <w:tc>
          <w:tcPr>
            <w:tcW w:w="852" w:type="dxa"/>
          </w:tcPr>
          <w:p w:rsidR="00232414" w:rsidRDefault="00232414"/>
        </w:tc>
        <w:tc>
          <w:tcPr>
            <w:tcW w:w="993" w:type="dxa"/>
          </w:tcPr>
          <w:p w:rsidR="00232414" w:rsidRDefault="00232414"/>
        </w:tc>
      </w:tr>
      <w:tr w:rsidR="00232414" w:rsidRPr="007A3EE8">
        <w:trPr>
          <w:trHeight w:hRule="exact" w:val="1125"/>
        </w:trPr>
        <w:tc>
          <w:tcPr>
            <w:tcW w:w="9654" w:type="dxa"/>
            <w:gridSpan w:val="4"/>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2414">
        <w:trPr>
          <w:trHeight w:hRule="exact" w:val="585"/>
        </w:trPr>
        <w:tc>
          <w:tcPr>
            <w:tcW w:w="9654" w:type="dxa"/>
            <w:gridSpan w:val="4"/>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32414" w:rsidRDefault="007A3EE8">
            <w:pPr>
              <w:spacing w:after="0" w:line="240" w:lineRule="auto"/>
              <w:jc w:val="center"/>
              <w:rPr>
                <w:sz w:val="24"/>
                <w:szCs w:val="24"/>
              </w:rPr>
            </w:pPr>
            <w:r>
              <w:rPr>
                <w:rFonts w:ascii="Times New Roman" w:hAnsi="Times New Roman" w:cs="Times New Roman"/>
                <w:color w:val="000000"/>
                <w:sz w:val="24"/>
                <w:szCs w:val="24"/>
              </w:rPr>
              <w:t>Из них:</w:t>
            </w:r>
          </w:p>
        </w:tc>
      </w:tr>
      <w:tr w:rsidR="00232414">
        <w:trPr>
          <w:trHeight w:hRule="exact" w:val="138"/>
        </w:trPr>
        <w:tc>
          <w:tcPr>
            <w:tcW w:w="3970" w:type="dxa"/>
          </w:tcPr>
          <w:p w:rsidR="00232414" w:rsidRDefault="00232414"/>
        </w:tc>
        <w:tc>
          <w:tcPr>
            <w:tcW w:w="3828" w:type="dxa"/>
          </w:tcPr>
          <w:p w:rsidR="00232414" w:rsidRDefault="00232414"/>
        </w:tc>
        <w:tc>
          <w:tcPr>
            <w:tcW w:w="852" w:type="dxa"/>
          </w:tcPr>
          <w:p w:rsidR="00232414" w:rsidRDefault="00232414"/>
        </w:tc>
        <w:tc>
          <w:tcPr>
            <w:tcW w:w="993" w:type="dxa"/>
          </w:tcPr>
          <w:p w:rsidR="00232414" w:rsidRDefault="00232414"/>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36</w:t>
            </w:r>
          </w:p>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18</w:t>
            </w:r>
          </w:p>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0</w:t>
            </w:r>
          </w:p>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18</w:t>
            </w:r>
          </w:p>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36</w:t>
            </w:r>
          </w:p>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0</w:t>
            </w:r>
          </w:p>
        </w:tc>
      </w:tr>
      <w:tr w:rsidR="002324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зачеты 3</w:t>
            </w:r>
          </w:p>
        </w:tc>
      </w:tr>
      <w:tr w:rsidR="00232414">
        <w:trPr>
          <w:trHeight w:hRule="exact" w:val="138"/>
        </w:trPr>
        <w:tc>
          <w:tcPr>
            <w:tcW w:w="3970" w:type="dxa"/>
          </w:tcPr>
          <w:p w:rsidR="00232414" w:rsidRDefault="00232414"/>
        </w:tc>
        <w:tc>
          <w:tcPr>
            <w:tcW w:w="3828" w:type="dxa"/>
          </w:tcPr>
          <w:p w:rsidR="00232414" w:rsidRDefault="00232414"/>
        </w:tc>
        <w:tc>
          <w:tcPr>
            <w:tcW w:w="852" w:type="dxa"/>
          </w:tcPr>
          <w:p w:rsidR="00232414" w:rsidRDefault="00232414"/>
        </w:tc>
        <w:tc>
          <w:tcPr>
            <w:tcW w:w="993" w:type="dxa"/>
          </w:tcPr>
          <w:p w:rsidR="00232414" w:rsidRDefault="00232414"/>
        </w:tc>
      </w:tr>
      <w:tr w:rsidR="00232414">
        <w:trPr>
          <w:trHeight w:hRule="exact" w:val="382"/>
        </w:trPr>
        <w:tc>
          <w:tcPr>
            <w:tcW w:w="9654" w:type="dxa"/>
            <w:gridSpan w:val="4"/>
            <w:shd w:val="clear" w:color="000000" w:fill="FFFFFF"/>
            <w:tcMar>
              <w:left w:w="34" w:type="dxa"/>
              <w:right w:w="34" w:type="dxa"/>
            </w:tcMar>
          </w:tcPr>
          <w:p w:rsidR="00232414" w:rsidRDefault="00232414"/>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2414">
        <w:trPr>
          <w:trHeight w:hRule="exact" w:val="1396"/>
        </w:trPr>
        <w:tc>
          <w:tcPr>
            <w:tcW w:w="9654" w:type="dxa"/>
            <w:gridSpan w:val="4"/>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2414" w:rsidRPr="007A3EE8" w:rsidRDefault="00232414">
            <w:pPr>
              <w:spacing w:after="0" w:line="240" w:lineRule="auto"/>
              <w:jc w:val="center"/>
              <w:rPr>
                <w:sz w:val="24"/>
                <w:szCs w:val="24"/>
                <w:lang w:val="ru-RU"/>
              </w:rPr>
            </w:pPr>
          </w:p>
          <w:p w:rsidR="00232414" w:rsidRDefault="007A3E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2414">
        <w:trPr>
          <w:trHeight w:hRule="exact" w:val="416"/>
        </w:trPr>
        <w:tc>
          <w:tcPr>
            <w:tcW w:w="5671" w:type="dxa"/>
          </w:tcPr>
          <w:p w:rsidR="00232414" w:rsidRDefault="00232414"/>
        </w:tc>
        <w:tc>
          <w:tcPr>
            <w:tcW w:w="1702" w:type="dxa"/>
          </w:tcPr>
          <w:p w:rsidR="00232414" w:rsidRDefault="00232414"/>
        </w:tc>
        <w:tc>
          <w:tcPr>
            <w:tcW w:w="1135" w:type="dxa"/>
          </w:tcPr>
          <w:p w:rsidR="00232414" w:rsidRDefault="00232414"/>
        </w:tc>
        <w:tc>
          <w:tcPr>
            <w:tcW w:w="1135" w:type="dxa"/>
          </w:tcPr>
          <w:p w:rsidR="00232414" w:rsidRDefault="00232414"/>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2414" w:rsidRDefault="007A3EE8">
            <w:pPr>
              <w:spacing w:after="0" w:line="240" w:lineRule="auto"/>
              <w:jc w:val="center"/>
              <w:rPr>
                <w:sz w:val="24"/>
                <w:szCs w:val="24"/>
              </w:rPr>
            </w:pPr>
            <w:r>
              <w:rPr>
                <w:rFonts w:ascii="Times New Roman" w:hAnsi="Times New Roman" w:cs="Times New Roman"/>
                <w:color w:val="000000"/>
                <w:sz w:val="24"/>
                <w:szCs w:val="24"/>
              </w:rPr>
              <w:t>Часов</w:t>
            </w:r>
          </w:p>
        </w:tc>
      </w:tr>
      <w:tr w:rsidR="00232414" w:rsidRPr="007A3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Основные законодательные акты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Pr="007A3EE8" w:rsidRDefault="0023241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Pr="007A3EE8" w:rsidRDefault="0023241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Pr="007A3EE8" w:rsidRDefault="00232414">
            <w:pPr>
              <w:rPr>
                <w:lang w:val="ru-RU"/>
              </w:rPr>
            </w:pP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Основные законодательные акты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Основные российские документы о правах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Основные законодательные акты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Основные российские документы о правах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Основные законодательные акты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8</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Основные российские документы о правах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8</w:t>
            </w: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Охрана ребенка и</w:t>
            </w:r>
          </w:p>
          <w:p w:rsidR="00232414" w:rsidRDefault="007A3EE8">
            <w:pPr>
              <w:spacing w:after="0" w:line="240" w:lineRule="auto"/>
              <w:rPr>
                <w:sz w:val="24"/>
                <w:szCs w:val="24"/>
              </w:rPr>
            </w:pPr>
            <w:r>
              <w:rPr>
                <w:rFonts w:ascii="Times New Roman" w:hAnsi="Times New Roman" w:cs="Times New Roman"/>
                <w:b/>
                <w:color w:val="000000"/>
                <w:sz w:val="24"/>
                <w:szCs w:val="24"/>
              </w:rPr>
              <w:t>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Default="002324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Default="002324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2414" w:rsidRDefault="00232414"/>
        </w:tc>
      </w:tr>
      <w:tr w:rsidR="002324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Государственная, социальная, психологическая, педагогическая охрана ребенка и</w:t>
            </w:r>
          </w:p>
          <w:p w:rsidR="00232414" w:rsidRDefault="007A3EE8">
            <w:pPr>
              <w:spacing w:after="0" w:line="240" w:lineRule="auto"/>
              <w:rPr>
                <w:sz w:val="24"/>
                <w:szCs w:val="24"/>
              </w:rPr>
            </w:pPr>
            <w:r>
              <w:rPr>
                <w:rFonts w:ascii="Times New Roman" w:hAnsi="Times New Roman" w:cs="Times New Roman"/>
                <w:color w:val="000000"/>
                <w:sz w:val="24"/>
                <w:szCs w:val="24"/>
              </w:rPr>
              <w:t>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Права ребенка: основные положения Конвенции о правах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Права и обязанности педагогических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2</w:t>
            </w:r>
          </w:p>
        </w:tc>
      </w:tr>
      <w:tr w:rsidR="002324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Государственная, социальная, психологическая, педагогическая охрана ребенка и</w:t>
            </w:r>
          </w:p>
          <w:p w:rsidR="00232414" w:rsidRDefault="007A3EE8">
            <w:pPr>
              <w:spacing w:after="0" w:line="240" w:lineRule="auto"/>
              <w:rPr>
                <w:sz w:val="24"/>
                <w:szCs w:val="24"/>
              </w:rPr>
            </w:pPr>
            <w:r>
              <w:rPr>
                <w:rFonts w:ascii="Times New Roman" w:hAnsi="Times New Roman" w:cs="Times New Roman"/>
                <w:color w:val="000000"/>
                <w:sz w:val="24"/>
                <w:szCs w:val="24"/>
              </w:rPr>
              <w:t>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Права ребенка: основные положения Конвенции о правах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4</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Права и обязанности педагогических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2</w:t>
            </w:r>
          </w:p>
        </w:tc>
      </w:tr>
      <w:tr w:rsidR="002324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Государственная, социальная, психологическая, педагогическая охрана ребенка и</w:t>
            </w:r>
          </w:p>
          <w:p w:rsidR="00232414" w:rsidRDefault="007A3EE8">
            <w:pPr>
              <w:spacing w:after="0" w:line="240" w:lineRule="auto"/>
              <w:rPr>
                <w:sz w:val="24"/>
                <w:szCs w:val="24"/>
              </w:rPr>
            </w:pPr>
            <w:r>
              <w:rPr>
                <w:rFonts w:ascii="Times New Roman" w:hAnsi="Times New Roman" w:cs="Times New Roman"/>
                <w:color w:val="000000"/>
                <w:sz w:val="24"/>
                <w:szCs w:val="24"/>
              </w:rPr>
              <w:t>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8</w:t>
            </w:r>
          </w:p>
        </w:tc>
      </w:tr>
      <w:tr w:rsidR="002324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Права ребенка: основные положения Конвенции о правах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6</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Права и обязанности педагогических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6</w:t>
            </w:r>
          </w:p>
        </w:tc>
      </w:tr>
      <w:tr w:rsidR="002324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Прием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0</w:t>
            </w:r>
          </w:p>
        </w:tc>
      </w:tr>
      <w:tr w:rsidR="002324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2324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2324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color w:val="000000"/>
                <w:sz w:val="24"/>
                <w:szCs w:val="24"/>
              </w:rPr>
              <w:t>72</w:t>
            </w:r>
          </w:p>
        </w:tc>
      </w:tr>
      <w:tr w:rsidR="00232414" w:rsidRPr="007A3EE8">
        <w:trPr>
          <w:trHeight w:hRule="exact" w:val="3617"/>
        </w:trPr>
        <w:tc>
          <w:tcPr>
            <w:tcW w:w="9654" w:type="dxa"/>
            <w:gridSpan w:val="4"/>
            <w:shd w:val="clear" w:color="000000" w:fill="FFFFFF"/>
            <w:tcMar>
              <w:left w:w="34" w:type="dxa"/>
              <w:right w:w="34" w:type="dxa"/>
            </w:tcMar>
          </w:tcPr>
          <w:p w:rsidR="00232414" w:rsidRPr="007A3EE8" w:rsidRDefault="00232414">
            <w:pPr>
              <w:spacing w:after="0" w:line="240" w:lineRule="auto"/>
              <w:jc w:val="both"/>
              <w:rPr>
                <w:sz w:val="20"/>
                <w:szCs w:val="20"/>
                <w:lang w:val="ru-RU"/>
              </w:rPr>
            </w:pP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 Примечания:</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232414" w:rsidRPr="007A3EE8" w:rsidRDefault="007A3EE8">
      <w:pPr>
        <w:rPr>
          <w:sz w:val="0"/>
          <w:szCs w:val="0"/>
          <w:lang w:val="ru-RU"/>
        </w:rPr>
      </w:pPr>
      <w:r w:rsidRPr="007A3E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2414" w:rsidRPr="007A3EE8">
        <w:trPr>
          <w:trHeight w:hRule="exact" w:val="14213"/>
        </w:trPr>
        <w:tc>
          <w:tcPr>
            <w:tcW w:w="9654" w:type="dxa"/>
            <w:shd w:val="clear" w:color="000000" w:fill="FFFFFF"/>
            <w:tcMar>
              <w:left w:w="34" w:type="dxa"/>
              <w:right w:w="34" w:type="dxa"/>
            </w:tcMar>
          </w:tcPr>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A3EE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2414" w:rsidRPr="007A3EE8" w:rsidRDefault="007A3EE8">
            <w:pPr>
              <w:spacing w:after="0" w:line="240" w:lineRule="auto"/>
              <w:jc w:val="both"/>
              <w:rPr>
                <w:sz w:val="20"/>
                <w:szCs w:val="20"/>
                <w:lang w:val="ru-RU"/>
              </w:rPr>
            </w:pPr>
            <w:r w:rsidRPr="007A3EE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2414">
        <w:trPr>
          <w:trHeight w:hRule="exact" w:val="585"/>
        </w:trPr>
        <w:tc>
          <w:tcPr>
            <w:tcW w:w="9654" w:type="dxa"/>
            <w:shd w:val="clear" w:color="000000" w:fill="FFFFFF"/>
            <w:tcMar>
              <w:left w:w="34" w:type="dxa"/>
              <w:right w:w="34" w:type="dxa"/>
            </w:tcMar>
          </w:tcPr>
          <w:p w:rsidR="00232414" w:rsidRPr="007A3EE8" w:rsidRDefault="00232414">
            <w:pPr>
              <w:spacing w:after="0" w:line="240" w:lineRule="auto"/>
              <w:rPr>
                <w:sz w:val="24"/>
                <w:szCs w:val="24"/>
                <w:lang w:val="ru-RU"/>
              </w:rPr>
            </w:pPr>
          </w:p>
          <w:p w:rsidR="00232414" w:rsidRDefault="007A3E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2414">
        <w:trPr>
          <w:trHeight w:hRule="exact" w:val="277"/>
        </w:trPr>
        <w:tc>
          <w:tcPr>
            <w:tcW w:w="9654" w:type="dxa"/>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2414" w:rsidRPr="007A3EE8">
        <w:trPr>
          <w:trHeight w:hRule="exact" w:val="26"/>
        </w:trPr>
        <w:tc>
          <w:tcPr>
            <w:tcW w:w="9654" w:type="dxa"/>
            <w:vMerge w:val="restart"/>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Основные законодательные акты в области образования</w:t>
            </w:r>
          </w:p>
        </w:tc>
      </w:tr>
      <w:tr w:rsidR="00232414" w:rsidRPr="007A3EE8">
        <w:trPr>
          <w:trHeight w:hRule="exact" w:val="277"/>
        </w:trPr>
        <w:tc>
          <w:tcPr>
            <w:tcW w:w="9654" w:type="dxa"/>
            <w:vMerge/>
            <w:shd w:val="clear" w:color="000000" w:fill="FFFFFF"/>
            <w:tcMar>
              <w:left w:w="34" w:type="dxa"/>
              <w:right w:w="34" w:type="dxa"/>
            </w:tcMar>
          </w:tcPr>
          <w:p w:rsidR="00232414" w:rsidRPr="007A3EE8" w:rsidRDefault="00232414">
            <w:pPr>
              <w:rPr>
                <w:lang w:val="ru-RU"/>
              </w:rPr>
            </w:pPr>
          </w:p>
        </w:tc>
      </w:tr>
    </w:tbl>
    <w:p w:rsidR="00232414" w:rsidRPr="007A3EE8" w:rsidRDefault="007A3EE8">
      <w:pPr>
        <w:rPr>
          <w:sz w:val="0"/>
          <w:szCs w:val="0"/>
          <w:lang w:val="ru-RU"/>
        </w:rPr>
      </w:pPr>
      <w:r w:rsidRPr="007A3E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2414">
        <w:trPr>
          <w:trHeight w:hRule="exact" w:val="82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lastRenderedPageBreak/>
              <w:t>Значение нормативно-правового образования в формировании качеств и компетентностей</w:t>
            </w:r>
          </w:p>
          <w:p w:rsidR="00232414" w:rsidRDefault="007A3EE8">
            <w:pPr>
              <w:spacing w:after="0" w:line="240" w:lineRule="auto"/>
              <w:jc w:val="both"/>
              <w:rPr>
                <w:sz w:val="24"/>
                <w:szCs w:val="24"/>
              </w:rPr>
            </w:pPr>
            <w:r>
              <w:rPr>
                <w:rFonts w:ascii="Times New Roman" w:hAnsi="Times New Roman" w:cs="Times New Roman"/>
                <w:color w:val="000000"/>
                <w:sz w:val="24"/>
                <w:szCs w:val="24"/>
              </w:rPr>
              <w:t>современного педагога.</w:t>
            </w:r>
          </w:p>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Основные российские документы о правах детей</w:t>
            </w:r>
          </w:p>
        </w:tc>
      </w:tr>
      <w:tr w:rsidR="00232414" w:rsidRPr="007A3EE8">
        <w:trPr>
          <w:trHeight w:hRule="exact" w:val="109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Основные гарантии прав и законных интересов ребенка, предусмотренных Конституцией Российской Федерации. Создание правовых, социально-экономических условий для реализации прав и законных интересов ребенка. Общие положения Федерального закона «Об основных гарантиях прав ребенка в Российской Федерации».</w:t>
            </w:r>
          </w:p>
        </w:tc>
      </w:tr>
      <w:tr w:rsidR="00232414">
        <w:trPr>
          <w:trHeight w:hRule="exact" w:val="585"/>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Государственная, социальная, психологическая, педагогическая охрана ребенка и</w:t>
            </w:r>
          </w:p>
          <w:p w:rsidR="00232414" w:rsidRDefault="007A3EE8">
            <w:pPr>
              <w:spacing w:after="0" w:line="240" w:lineRule="auto"/>
              <w:jc w:val="center"/>
              <w:rPr>
                <w:sz w:val="24"/>
                <w:szCs w:val="24"/>
              </w:rPr>
            </w:pPr>
            <w:r>
              <w:rPr>
                <w:rFonts w:ascii="Times New Roman" w:hAnsi="Times New Roman" w:cs="Times New Roman"/>
                <w:b/>
                <w:color w:val="000000"/>
                <w:sz w:val="24"/>
                <w:szCs w:val="24"/>
              </w:rPr>
              <w:t>детства.</w:t>
            </w:r>
          </w:p>
        </w:tc>
      </w:tr>
      <w:tr w:rsidR="00232414" w:rsidRPr="007A3EE8">
        <w:trPr>
          <w:trHeight w:hRule="exact" w:val="82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Социальная защита обучающихся. Осуществление защиты нарушенных прав ребенка. Взаимодействие с органами правопорядка и социальной защиты населения. Формы правовой защиты.</w:t>
            </w:r>
          </w:p>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Права ребенка: основные положения Конвенции о правах ребенка.</w:t>
            </w:r>
          </w:p>
        </w:tc>
      </w:tr>
      <w:tr w:rsidR="00232414" w:rsidRPr="007A3EE8">
        <w:trPr>
          <w:trHeight w:hRule="exact" w:val="555"/>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Основные положения Конвенции о правах ребенка. Понятие «ребенок», приоритетность интересов детей и обязательство государств-участников.</w:t>
            </w:r>
          </w:p>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Права и обязанности педагогических работников</w:t>
            </w:r>
          </w:p>
        </w:tc>
      </w:tr>
      <w:tr w:rsidR="00232414">
        <w:trPr>
          <w:trHeight w:hRule="exact" w:val="82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Специфика профессиональной деятельности педагога. Трудовые права и социальные гарантии</w:t>
            </w:r>
          </w:p>
          <w:p w:rsidR="00232414" w:rsidRDefault="007A3EE8">
            <w:pPr>
              <w:spacing w:after="0" w:line="240" w:lineRule="auto"/>
              <w:jc w:val="both"/>
              <w:rPr>
                <w:sz w:val="24"/>
                <w:szCs w:val="24"/>
              </w:rPr>
            </w:pPr>
            <w:r>
              <w:rPr>
                <w:rFonts w:ascii="Times New Roman" w:hAnsi="Times New Roman" w:cs="Times New Roman"/>
                <w:color w:val="000000"/>
                <w:sz w:val="24"/>
                <w:szCs w:val="24"/>
              </w:rPr>
              <w:t>педагогов.</w:t>
            </w:r>
          </w:p>
        </w:tc>
      </w:tr>
      <w:tr w:rsidR="00232414">
        <w:trPr>
          <w:trHeight w:hRule="exact" w:val="277"/>
        </w:trPr>
        <w:tc>
          <w:tcPr>
            <w:tcW w:w="9654" w:type="dxa"/>
            <w:shd w:val="clear" w:color="000000" w:fill="FFFFFF"/>
            <w:tcMar>
              <w:left w:w="34" w:type="dxa"/>
              <w:right w:w="34" w:type="dxa"/>
            </w:tcMar>
          </w:tcPr>
          <w:p w:rsidR="00232414" w:rsidRDefault="007A3E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32414">
        <w:trPr>
          <w:trHeight w:hRule="exact" w:val="14"/>
        </w:trPr>
        <w:tc>
          <w:tcPr>
            <w:tcW w:w="9640" w:type="dxa"/>
          </w:tcPr>
          <w:p w:rsidR="00232414" w:rsidRDefault="00232414"/>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Основные законодательные акты в области образования</w:t>
            </w:r>
          </w:p>
        </w:tc>
      </w:tr>
      <w:tr w:rsidR="00232414">
        <w:trPr>
          <w:trHeight w:hRule="exact" w:val="82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Значение нормативно-правового образования в формировании качеств и компетентностей</w:t>
            </w:r>
          </w:p>
          <w:p w:rsidR="00232414" w:rsidRDefault="007A3EE8">
            <w:pPr>
              <w:spacing w:after="0" w:line="240" w:lineRule="auto"/>
              <w:jc w:val="both"/>
              <w:rPr>
                <w:sz w:val="24"/>
                <w:szCs w:val="24"/>
              </w:rPr>
            </w:pPr>
            <w:r>
              <w:rPr>
                <w:rFonts w:ascii="Times New Roman" w:hAnsi="Times New Roman" w:cs="Times New Roman"/>
                <w:color w:val="000000"/>
                <w:sz w:val="24"/>
                <w:szCs w:val="24"/>
              </w:rPr>
              <w:t>современного педагога.</w:t>
            </w:r>
          </w:p>
        </w:tc>
      </w:tr>
      <w:tr w:rsidR="00232414">
        <w:trPr>
          <w:trHeight w:hRule="exact" w:val="14"/>
        </w:trPr>
        <w:tc>
          <w:tcPr>
            <w:tcW w:w="9640" w:type="dxa"/>
          </w:tcPr>
          <w:p w:rsidR="00232414" w:rsidRDefault="00232414"/>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Основные российские документы о правах детей</w:t>
            </w:r>
          </w:p>
        </w:tc>
      </w:tr>
      <w:tr w:rsidR="00232414" w:rsidRPr="007A3EE8">
        <w:trPr>
          <w:trHeight w:hRule="exact" w:val="109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Основные гарантии прав и законных интересов ребенка, предусмотренных Конституцией Российской Федерации. Создание правовых, социально-экономических условий для реализации прав и законных интересов ребенка. Общие положения Федерального закона «Об основных гарантиях прав ребенка в Российской Федерации».</w:t>
            </w:r>
          </w:p>
        </w:tc>
      </w:tr>
      <w:tr w:rsidR="00232414" w:rsidRPr="007A3EE8">
        <w:trPr>
          <w:trHeight w:hRule="exact" w:val="14"/>
        </w:trPr>
        <w:tc>
          <w:tcPr>
            <w:tcW w:w="9640" w:type="dxa"/>
          </w:tcPr>
          <w:p w:rsidR="00232414" w:rsidRPr="007A3EE8" w:rsidRDefault="00232414">
            <w:pPr>
              <w:rPr>
                <w:lang w:val="ru-RU"/>
              </w:rPr>
            </w:pPr>
          </w:p>
        </w:tc>
      </w:tr>
      <w:tr w:rsidR="00232414">
        <w:trPr>
          <w:trHeight w:hRule="exact" w:val="585"/>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Государственная, социальная, психологическая, педагогическая охрана ребенка и</w:t>
            </w:r>
          </w:p>
          <w:p w:rsidR="00232414" w:rsidRDefault="007A3EE8">
            <w:pPr>
              <w:spacing w:after="0" w:line="240" w:lineRule="auto"/>
              <w:jc w:val="center"/>
              <w:rPr>
                <w:sz w:val="24"/>
                <w:szCs w:val="24"/>
              </w:rPr>
            </w:pPr>
            <w:r>
              <w:rPr>
                <w:rFonts w:ascii="Times New Roman" w:hAnsi="Times New Roman" w:cs="Times New Roman"/>
                <w:b/>
                <w:color w:val="000000"/>
                <w:sz w:val="24"/>
                <w:szCs w:val="24"/>
              </w:rPr>
              <w:t>детства.</w:t>
            </w:r>
          </w:p>
        </w:tc>
      </w:tr>
      <w:tr w:rsidR="00232414">
        <w:trPr>
          <w:trHeight w:hRule="exact" w:val="555"/>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sidRPr="007A3EE8">
              <w:rPr>
                <w:rFonts w:ascii="Times New Roman" w:hAnsi="Times New Roman" w:cs="Times New Roman"/>
                <w:color w:val="000000"/>
                <w:sz w:val="24"/>
                <w:szCs w:val="24"/>
                <w:lang w:val="ru-RU"/>
              </w:rPr>
              <w:t xml:space="preserve">Нормативно-правовые основы организации деятельности дошкольной образовательной организации. </w:t>
            </w:r>
            <w:r>
              <w:rPr>
                <w:rFonts w:ascii="Times New Roman" w:hAnsi="Times New Roman" w:cs="Times New Roman"/>
                <w:color w:val="000000"/>
                <w:sz w:val="24"/>
                <w:szCs w:val="24"/>
              </w:rPr>
              <w:t>Система образования в Российской Федерации.</w:t>
            </w:r>
          </w:p>
        </w:tc>
      </w:tr>
      <w:tr w:rsidR="00232414">
        <w:trPr>
          <w:trHeight w:hRule="exact" w:val="14"/>
        </w:trPr>
        <w:tc>
          <w:tcPr>
            <w:tcW w:w="9640" w:type="dxa"/>
          </w:tcPr>
          <w:p w:rsidR="00232414" w:rsidRDefault="00232414"/>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Права ребенка: основные положения Конвенции о правах ребенка.</w:t>
            </w:r>
          </w:p>
        </w:tc>
      </w:tr>
      <w:tr w:rsidR="00232414">
        <w:trPr>
          <w:trHeight w:hRule="exact" w:val="555"/>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sidRPr="007A3EE8">
              <w:rPr>
                <w:rFonts w:ascii="Times New Roman" w:hAnsi="Times New Roman" w:cs="Times New Roman"/>
                <w:color w:val="000000"/>
                <w:sz w:val="24"/>
                <w:szCs w:val="24"/>
                <w:lang w:val="ru-RU"/>
              </w:rPr>
              <w:t xml:space="preserve">Перечень прав на жизнь, имя, гражданство, право знать своих родителей, право на заботу родителей. </w:t>
            </w:r>
            <w:r>
              <w:rPr>
                <w:rFonts w:ascii="Times New Roman" w:hAnsi="Times New Roman" w:cs="Times New Roman"/>
                <w:color w:val="000000"/>
                <w:sz w:val="24"/>
                <w:szCs w:val="24"/>
              </w:rPr>
              <w:t>Обязанности государства помогать родителям.</w:t>
            </w:r>
          </w:p>
        </w:tc>
      </w:tr>
      <w:tr w:rsidR="00232414">
        <w:trPr>
          <w:trHeight w:hRule="exact" w:val="14"/>
        </w:trPr>
        <w:tc>
          <w:tcPr>
            <w:tcW w:w="9640" w:type="dxa"/>
          </w:tcPr>
          <w:p w:rsidR="00232414" w:rsidRDefault="00232414"/>
        </w:tc>
      </w:tr>
      <w:tr w:rsidR="00232414" w:rsidRPr="007A3EE8">
        <w:trPr>
          <w:trHeight w:hRule="exact" w:val="304"/>
        </w:trPr>
        <w:tc>
          <w:tcPr>
            <w:tcW w:w="9654" w:type="dxa"/>
            <w:shd w:val="clear" w:color="000000" w:fill="FFFFFF"/>
            <w:tcMar>
              <w:left w:w="34" w:type="dxa"/>
              <w:right w:w="34" w:type="dxa"/>
            </w:tcMar>
          </w:tcPr>
          <w:p w:rsidR="00232414" w:rsidRPr="007A3EE8" w:rsidRDefault="007A3EE8">
            <w:pPr>
              <w:spacing w:after="0" w:line="240" w:lineRule="auto"/>
              <w:jc w:val="center"/>
              <w:rPr>
                <w:sz w:val="24"/>
                <w:szCs w:val="24"/>
                <w:lang w:val="ru-RU"/>
              </w:rPr>
            </w:pPr>
            <w:r w:rsidRPr="007A3EE8">
              <w:rPr>
                <w:rFonts w:ascii="Times New Roman" w:hAnsi="Times New Roman" w:cs="Times New Roman"/>
                <w:b/>
                <w:color w:val="000000"/>
                <w:sz w:val="24"/>
                <w:szCs w:val="24"/>
                <w:lang w:val="ru-RU"/>
              </w:rPr>
              <w:t>Права и обязанности педагогических работников</w:t>
            </w:r>
          </w:p>
        </w:tc>
      </w:tr>
      <w:tr w:rsidR="00232414">
        <w:trPr>
          <w:trHeight w:hRule="exact" w:val="82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Специфика профессиональной деятельности педагога. Трудовые права и социальные гарантии</w:t>
            </w:r>
          </w:p>
          <w:p w:rsidR="00232414" w:rsidRDefault="007A3EE8">
            <w:pPr>
              <w:spacing w:after="0" w:line="240" w:lineRule="auto"/>
              <w:jc w:val="both"/>
              <w:rPr>
                <w:sz w:val="24"/>
                <w:szCs w:val="24"/>
              </w:rPr>
            </w:pPr>
            <w:r>
              <w:rPr>
                <w:rFonts w:ascii="Times New Roman" w:hAnsi="Times New Roman" w:cs="Times New Roman"/>
                <w:color w:val="000000"/>
                <w:sz w:val="24"/>
                <w:szCs w:val="24"/>
              </w:rPr>
              <w:t>педагогов.</w:t>
            </w:r>
          </w:p>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2414" w:rsidRPr="007A3EE8">
        <w:trPr>
          <w:trHeight w:hRule="exact" w:val="855"/>
        </w:trPr>
        <w:tc>
          <w:tcPr>
            <w:tcW w:w="9654" w:type="dxa"/>
            <w:gridSpan w:val="2"/>
            <w:shd w:val="clear" w:color="000000" w:fill="FFFFFF"/>
            <w:tcMar>
              <w:left w:w="34" w:type="dxa"/>
              <w:right w:w="34" w:type="dxa"/>
            </w:tcMar>
          </w:tcPr>
          <w:p w:rsidR="00232414" w:rsidRPr="007A3EE8" w:rsidRDefault="00232414">
            <w:pPr>
              <w:spacing w:after="0" w:line="240" w:lineRule="auto"/>
              <w:rPr>
                <w:sz w:val="24"/>
                <w:szCs w:val="24"/>
                <w:lang w:val="ru-RU"/>
              </w:rPr>
            </w:pPr>
          </w:p>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32414" w:rsidRPr="007A3EE8">
        <w:trPr>
          <w:trHeight w:hRule="exact" w:val="4912"/>
        </w:trPr>
        <w:tc>
          <w:tcPr>
            <w:tcW w:w="9654" w:type="dxa"/>
            <w:gridSpan w:val="2"/>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1. Методические указания для обучающихся по освоению дисциплины «Нормативно- правовые основы профессиональной деятельности» / Лобжанидзе Галина Ираклиевна. – Омск: Изд-во Омской гуманитарной академии, 2020.</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414" w:rsidRPr="007A3EE8" w:rsidRDefault="007A3EE8">
            <w:pPr>
              <w:spacing w:after="0" w:line="240" w:lineRule="auto"/>
              <w:rPr>
                <w:sz w:val="24"/>
                <w:szCs w:val="24"/>
                <w:lang w:val="ru-RU"/>
              </w:rPr>
            </w:pPr>
            <w:r w:rsidRPr="007A3EE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2414" w:rsidRPr="007A3EE8">
        <w:trPr>
          <w:trHeight w:hRule="exact" w:val="138"/>
        </w:trPr>
        <w:tc>
          <w:tcPr>
            <w:tcW w:w="285" w:type="dxa"/>
          </w:tcPr>
          <w:p w:rsidR="00232414" w:rsidRPr="007A3EE8" w:rsidRDefault="00232414">
            <w:pPr>
              <w:rPr>
                <w:lang w:val="ru-RU"/>
              </w:rPr>
            </w:pPr>
          </w:p>
        </w:tc>
        <w:tc>
          <w:tcPr>
            <w:tcW w:w="9356" w:type="dxa"/>
          </w:tcPr>
          <w:p w:rsidR="00232414" w:rsidRPr="007A3EE8" w:rsidRDefault="00232414">
            <w:pPr>
              <w:rPr>
                <w:lang w:val="ru-RU"/>
              </w:rPr>
            </w:pPr>
          </w:p>
        </w:tc>
      </w:tr>
      <w:tr w:rsidR="00232414">
        <w:trPr>
          <w:trHeight w:hRule="exact" w:val="855"/>
        </w:trPr>
        <w:tc>
          <w:tcPr>
            <w:tcW w:w="9654" w:type="dxa"/>
            <w:gridSpan w:val="2"/>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32414" w:rsidRDefault="007A3EE8">
            <w:pPr>
              <w:spacing w:after="0" w:line="240" w:lineRule="auto"/>
              <w:rPr>
                <w:sz w:val="24"/>
                <w:szCs w:val="24"/>
              </w:rPr>
            </w:pPr>
            <w:r>
              <w:rPr>
                <w:rFonts w:ascii="Times New Roman" w:hAnsi="Times New Roman" w:cs="Times New Roman"/>
                <w:b/>
                <w:color w:val="000000"/>
                <w:sz w:val="24"/>
                <w:szCs w:val="24"/>
              </w:rPr>
              <w:t>Основная:</w:t>
            </w:r>
          </w:p>
        </w:tc>
      </w:tr>
      <w:tr w:rsidR="00232414" w:rsidRPr="007A3EE8">
        <w:trPr>
          <w:trHeight w:hRule="exact" w:val="826"/>
        </w:trPr>
        <w:tc>
          <w:tcPr>
            <w:tcW w:w="9654" w:type="dxa"/>
            <w:gridSpan w:val="2"/>
            <w:shd w:val="clear" w:color="000000" w:fill="FFFFFF"/>
            <w:tcMar>
              <w:left w:w="34" w:type="dxa"/>
              <w:right w:w="34" w:type="dxa"/>
            </w:tcMar>
          </w:tcPr>
          <w:p w:rsidR="00232414" w:rsidRPr="007A3EE8" w:rsidRDefault="007A3EE8">
            <w:pPr>
              <w:spacing w:after="0" w:line="240" w:lineRule="auto"/>
              <w:ind w:firstLine="725"/>
              <w:jc w:val="both"/>
              <w:rPr>
                <w:sz w:val="24"/>
                <w:szCs w:val="24"/>
                <w:lang w:val="ru-RU"/>
              </w:rPr>
            </w:pPr>
            <w:r w:rsidRPr="007A3EE8">
              <w:rPr>
                <w:rFonts w:ascii="Times New Roman" w:hAnsi="Times New Roman" w:cs="Times New Roman"/>
                <w:color w:val="000000"/>
                <w:sz w:val="24"/>
                <w:szCs w:val="24"/>
                <w:lang w:val="ru-RU"/>
              </w:rPr>
              <w:t>1.</w:t>
            </w:r>
            <w:r w:rsidRPr="007A3EE8">
              <w:rPr>
                <w:lang w:val="ru-RU"/>
              </w:rPr>
              <w:t xml:space="preserve"> </w:t>
            </w:r>
            <w:r w:rsidRPr="007A3EE8">
              <w:rPr>
                <w:rFonts w:ascii="Times New Roman" w:hAnsi="Times New Roman" w:cs="Times New Roman"/>
                <w:color w:val="000000"/>
                <w:sz w:val="24"/>
                <w:szCs w:val="24"/>
                <w:lang w:val="ru-RU"/>
              </w:rPr>
              <w:t>Образовательное</w:t>
            </w:r>
            <w:r w:rsidRPr="007A3EE8">
              <w:rPr>
                <w:lang w:val="ru-RU"/>
              </w:rPr>
              <w:t xml:space="preserve"> </w:t>
            </w:r>
            <w:r w:rsidRPr="007A3EE8">
              <w:rPr>
                <w:rFonts w:ascii="Times New Roman" w:hAnsi="Times New Roman" w:cs="Times New Roman"/>
                <w:color w:val="000000"/>
                <w:sz w:val="24"/>
                <w:szCs w:val="24"/>
                <w:lang w:val="ru-RU"/>
              </w:rPr>
              <w:t>право</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Рожков</w:t>
            </w:r>
            <w:r w:rsidRPr="007A3EE8">
              <w:rPr>
                <w:lang w:val="ru-RU"/>
              </w:rPr>
              <w:t xml:space="preserve"> </w:t>
            </w:r>
            <w:r w:rsidRPr="007A3EE8">
              <w:rPr>
                <w:rFonts w:ascii="Times New Roman" w:hAnsi="Times New Roman" w:cs="Times New Roman"/>
                <w:color w:val="000000"/>
                <w:sz w:val="24"/>
                <w:szCs w:val="24"/>
                <w:lang w:val="ru-RU"/>
              </w:rPr>
              <w:t>А.</w:t>
            </w:r>
            <w:r w:rsidRPr="007A3EE8">
              <w:rPr>
                <w:lang w:val="ru-RU"/>
              </w:rPr>
              <w:t xml:space="preserve"> </w:t>
            </w:r>
            <w:r w:rsidRPr="007A3EE8">
              <w:rPr>
                <w:rFonts w:ascii="Times New Roman" w:hAnsi="Times New Roman" w:cs="Times New Roman"/>
                <w:color w:val="000000"/>
                <w:sz w:val="24"/>
                <w:szCs w:val="24"/>
                <w:lang w:val="ru-RU"/>
              </w:rPr>
              <w:t>И.,</w:t>
            </w:r>
            <w:r w:rsidRPr="007A3EE8">
              <w:rPr>
                <w:lang w:val="ru-RU"/>
              </w:rPr>
              <w:t xml:space="preserve"> </w:t>
            </w:r>
            <w:r w:rsidRPr="007A3EE8">
              <w:rPr>
                <w:rFonts w:ascii="Times New Roman" w:hAnsi="Times New Roman" w:cs="Times New Roman"/>
                <w:color w:val="000000"/>
                <w:sz w:val="24"/>
                <w:szCs w:val="24"/>
                <w:lang w:val="ru-RU"/>
              </w:rPr>
              <w:t>Вавилова</w:t>
            </w:r>
            <w:r w:rsidRPr="007A3EE8">
              <w:rPr>
                <w:lang w:val="ru-RU"/>
              </w:rPr>
              <w:t xml:space="preserve"> </w:t>
            </w:r>
            <w:r w:rsidRPr="007A3EE8">
              <w:rPr>
                <w:rFonts w:ascii="Times New Roman" w:hAnsi="Times New Roman" w:cs="Times New Roman"/>
                <w:color w:val="000000"/>
                <w:sz w:val="24"/>
                <w:szCs w:val="24"/>
                <w:lang w:val="ru-RU"/>
              </w:rPr>
              <w:t>А.</w:t>
            </w:r>
            <w:r w:rsidRPr="007A3EE8">
              <w:rPr>
                <w:lang w:val="ru-RU"/>
              </w:rPr>
              <w:t xml:space="preserve"> </w:t>
            </w:r>
            <w:r w:rsidRPr="007A3EE8">
              <w:rPr>
                <w:rFonts w:ascii="Times New Roman" w:hAnsi="Times New Roman" w:cs="Times New Roman"/>
                <w:color w:val="000000"/>
                <w:sz w:val="24"/>
                <w:szCs w:val="24"/>
                <w:lang w:val="ru-RU"/>
              </w:rPr>
              <w:t>А.,</w:t>
            </w:r>
            <w:r w:rsidRPr="007A3EE8">
              <w:rPr>
                <w:lang w:val="ru-RU"/>
              </w:rPr>
              <w:t xml:space="preserve"> </w:t>
            </w:r>
            <w:r w:rsidRPr="007A3EE8">
              <w:rPr>
                <w:rFonts w:ascii="Times New Roman" w:hAnsi="Times New Roman" w:cs="Times New Roman"/>
                <w:color w:val="000000"/>
                <w:sz w:val="24"/>
                <w:szCs w:val="24"/>
                <w:lang w:val="ru-RU"/>
              </w:rPr>
              <w:t>Матвеев</w:t>
            </w:r>
            <w:r w:rsidRPr="007A3EE8">
              <w:rPr>
                <w:lang w:val="ru-RU"/>
              </w:rPr>
              <w:t xml:space="preserve"> </w:t>
            </w:r>
            <w:r w:rsidRPr="007A3EE8">
              <w:rPr>
                <w:rFonts w:ascii="Times New Roman" w:hAnsi="Times New Roman" w:cs="Times New Roman"/>
                <w:color w:val="000000"/>
                <w:sz w:val="24"/>
                <w:szCs w:val="24"/>
                <w:lang w:val="ru-RU"/>
              </w:rPr>
              <w:t>В.</w:t>
            </w:r>
            <w:r w:rsidRPr="007A3EE8">
              <w:rPr>
                <w:lang w:val="ru-RU"/>
              </w:rPr>
              <w:t xml:space="preserve"> </w:t>
            </w:r>
            <w:r w:rsidRPr="007A3EE8">
              <w:rPr>
                <w:rFonts w:ascii="Times New Roman" w:hAnsi="Times New Roman" w:cs="Times New Roman"/>
                <w:color w:val="000000"/>
                <w:sz w:val="24"/>
                <w:szCs w:val="24"/>
                <w:lang w:val="ru-RU"/>
              </w:rPr>
              <w:t>Ю.,</w:t>
            </w:r>
            <w:r w:rsidRPr="007A3EE8">
              <w:rPr>
                <w:lang w:val="ru-RU"/>
              </w:rPr>
              <w:t xml:space="preserve"> </w:t>
            </w:r>
            <w:r w:rsidRPr="007A3EE8">
              <w:rPr>
                <w:rFonts w:ascii="Times New Roman" w:hAnsi="Times New Roman" w:cs="Times New Roman"/>
                <w:color w:val="000000"/>
                <w:sz w:val="24"/>
                <w:szCs w:val="24"/>
                <w:lang w:val="ru-RU"/>
              </w:rPr>
              <w:t>Смирнова</w:t>
            </w:r>
            <w:r w:rsidRPr="007A3EE8">
              <w:rPr>
                <w:lang w:val="ru-RU"/>
              </w:rPr>
              <w:t xml:space="preserve"> </w:t>
            </w:r>
            <w:r w:rsidRPr="007A3EE8">
              <w:rPr>
                <w:rFonts w:ascii="Times New Roman" w:hAnsi="Times New Roman" w:cs="Times New Roman"/>
                <w:color w:val="000000"/>
                <w:sz w:val="24"/>
                <w:szCs w:val="24"/>
                <w:lang w:val="ru-RU"/>
              </w:rPr>
              <w:t>М.</w:t>
            </w:r>
            <w:r w:rsidRPr="007A3EE8">
              <w:rPr>
                <w:lang w:val="ru-RU"/>
              </w:rPr>
              <w:t xml:space="preserve"> </w:t>
            </w:r>
            <w:r w:rsidRPr="007A3EE8">
              <w:rPr>
                <w:rFonts w:ascii="Times New Roman" w:hAnsi="Times New Roman" w:cs="Times New Roman"/>
                <w:color w:val="000000"/>
                <w:sz w:val="24"/>
                <w:szCs w:val="24"/>
                <w:lang w:val="ru-RU"/>
              </w:rPr>
              <w:t>В.,</w:t>
            </w:r>
            <w:r w:rsidRPr="007A3EE8">
              <w:rPr>
                <w:lang w:val="ru-RU"/>
              </w:rPr>
              <w:t xml:space="preserve"> </w:t>
            </w:r>
            <w:r w:rsidRPr="007A3EE8">
              <w:rPr>
                <w:rFonts w:ascii="Times New Roman" w:hAnsi="Times New Roman" w:cs="Times New Roman"/>
                <w:color w:val="000000"/>
                <w:sz w:val="24"/>
                <w:szCs w:val="24"/>
                <w:lang w:val="ru-RU"/>
              </w:rPr>
              <w:t>Феклин</w:t>
            </w:r>
            <w:r w:rsidRPr="007A3EE8">
              <w:rPr>
                <w:lang w:val="ru-RU"/>
              </w:rPr>
              <w:t xml:space="preserve"> </w:t>
            </w:r>
            <w:r w:rsidRPr="007A3EE8">
              <w:rPr>
                <w:rFonts w:ascii="Times New Roman" w:hAnsi="Times New Roman" w:cs="Times New Roman"/>
                <w:color w:val="000000"/>
                <w:sz w:val="24"/>
                <w:szCs w:val="24"/>
                <w:lang w:val="ru-RU"/>
              </w:rPr>
              <w:t>С.</w:t>
            </w:r>
            <w:r w:rsidRPr="007A3EE8">
              <w:rPr>
                <w:lang w:val="ru-RU"/>
              </w:rPr>
              <w:t xml:space="preserve"> </w:t>
            </w:r>
            <w:r w:rsidRPr="007A3EE8">
              <w:rPr>
                <w:rFonts w:ascii="Times New Roman" w:hAnsi="Times New Roman" w:cs="Times New Roman"/>
                <w:color w:val="000000"/>
                <w:sz w:val="24"/>
                <w:szCs w:val="24"/>
                <w:lang w:val="ru-RU"/>
              </w:rPr>
              <w:t>И..</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3-е</w:t>
            </w:r>
            <w:r w:rsidRPr="007A3EE8">
              <w:rPr>
                <w:lang w:val="ru-RU"/>
              </w:rPr>
              <w:t xml:space="preserve"> </w:t>
            </w:r>
            <w:r w:rsidRPr="007A3EE8">
              <w:rPr>
                <w:rFonts w:ascii="Times New Roman" w:hAnsi="Times New Roman" w:cs="Times New Roman"/>
                <w:color w:val="000000"/>
                <w:sz w:val="24"/>
                <w:szCs w:val="24"/>
                <w:lang w:val="ru-RU"/>
              </w:rPr>
              <w:t>изд.</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Москва:</w:t>
            </w:r>
            <w:r w:rsidRPr="007A3EE8">
              <w:rPr>
                <w:lang w:val="ru-RU"/>
              </w:rPr>
              <w:t xml:space="preserve"> </w:t>
            </w:r>
            <w:r w:rsidRPr="007A3EE8">
              <w:rPr>
                <w:rFonts w:ascii="Times New Roman" w:hAnsi="Times New Roman" w:cs="Times New Roman"/>
                <w:color w:val="000000"/>
                <w:sz w:val="24"/>
                <w:szCs w:val="24"/>
                <w:lang w:val="ru-RU"/>
              </w:rPr>
              <w:t>Юрайт,</w:t>
            </w:r>
            <w:r w:rsidRPr="007A3EE8">
              <w:rPr>
                <w:lang w:val="ru-RU"/>
              </w:rPr>
              <w:t xml:space="preserve"> </w:t>
            </w:r>
            <w:r w:rsidRPr="007A3EE8">
              <w:rPr>
                <w:rFonts w:ascii="Times New Roman" w:hAnsi="Times New Roman" w:cs="Times New Roman"/>
                <w:color w:val="000000"/>
                <w:sz w:val="24"/>
                <w:szCs w:val="24"/>
                <w:lang w:val="ru-RU"/>
              </w:rPr>
              <w:t>2018.</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349</w:t>
            </w:r>
            <w:r w:rsidRPr="007A3EE8">
              <w:rPr>
                <w:lang w:val="ru-RU"/>
              </w:rPr>
              <w:t xml:space="preserve"> </w:t>
            </w:r>
            <w:r w:rsidRPr="007A3EE8">
              <w:rPr>
                <w:rFonts w:ascii="Times New Roman" w:hAnsi="Times New Roman" w:cs="Times New Roman"/>
                <w:color w:val="000000"/>
                <w:sz w:val="24"/>
                <w:szCs w:val="24"/>
                <w:lang w:val="ru-RU"/>
              </w:rPr>
              <w:t>с</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Pr>
                <w:rFonts w:ascii="Times New Roman" w:hAnsi="Times New Roman" w:cs="Times New Roman"/>
                <w:color w:val="000000"/>
                <w:sz w:val="24"/>
                <w:szCs w:val="24"/>
              </w:rPr>
              <w:t>ISBN</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978-5-534-08709-3.</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Pr>
                <w:rFonts w:ascii="Times New Roman" w:hAnsi="Times New Roman" w:cs="Times New Roman"/>
                <w:color w:val="000000"/>
                <w:sz w:val="24"/>
                <w:szCs w:val="24"/>
              </w:rPr>
              <w:t>URL</w:t>
            </w:r>
            <w:r w:rsidRPr="007A3EE8">
              <w:rPr>
                <w:rFonts w:ascii="Times New Roman" w:hAnsi="Times New Roman" w:cs="Times New Roman"/>
                <w:color w:val="000000"/>
                <w:sz w:val="24"/>
                <w:szCs w:val="24"/>
                <w:lang w:val="ru-RU"/>
              </w:rPr>
              <w:t>:</w:t>
            </w:r>
            <w:r w:rsidRPr="007A3EE8">
              <w:rPr>
                <w:lang w:val="ru-RU"/>
              </w:rPr>
              <w:t xml:space="preserve"> </w:t>
            </w:r>
            <w:hyperlink r:id="rId4" w:history="1">
              <w:r w:rsidR="002A4C5A">
                <w:rPr>
                  <w:rStyle w:val="a3"/>
                  <w:rFonts w:ascii="Times New Roman" w:hAnsi="Times New Roman" w:cs="Times New Roman"/>
                  <w:sz w:val="24"/>
                  <w:szCs w:val="24"/>
                  <w:lang w:val="ru-RU"/>
                </w:rPr>
                <w:t>https://urait.ru/bcode/426197</w:t>
              </w:r>
            </w:hyperlink>
            <w:r w:rsidRPr="007A3EE8">
              <w:rPr>
                <w:lang w:val="ru-RU"/>
              </w:rPr>
              <w:t xml:space="preserve"> </w:t>
            </w:r>
          </w:p>
        </w:tc>
      </w:tr>
      <w:tr w:rsidR="00232414">
        <w:trPr>
          <w:trHeight w:hRule="exact" w:val="277"/>
        </w:trPr>
        <w:tc>
          <w:tcPr>
            <w:tcW w:w="285" w:type="dxa"/>
          </w:tcPr>
          <w:p w:rsidR="00232414" w:rsidRPr="007A3EE8" w:rsidRDefault="00232414">
            <w:pPr>
              <w:rPr>
                <w:lang w:val="ru-RU"/>
              </w:rPr>
            </w:pPr>
          </w:p>
        </w:tc>
        <w:tc>
          <w:tcPr>
            <w:tcW w:w="9370"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i/>
                <w:color w:val="000000"/>
                <w:sz w:val="24"/>
                <w:szCs w:val="24"/>
              </w:rPr>
              <w:t>Дополнительная:</w:t>
            </w:r>
          </w:p>
        </w:tc>
      </w:tr>
      <w:tr w:rsidR="00232414" w:rsidRPr="007A3EE8">
        <w:trPr>
          <w:trHeight w:hRule="exact" w:val="26"/>
        </w:trPr>
        <w:tc>
          <w:tcPr>
            <w:tcW w:w="9654" w:type="dxa"/>
            <w:gridSpan w:val="2"/>
            <w:vMerge w:val="restart"/>
            <w:shd w:val="clear" w:color="000000" w:fill="FFFFFF"/>
            <w:tcMar>
              <w:left w:w="34" w:type="dxa"/>
              <w:right w:w="34" w:type="dxa"/>
            </w:tcMar>
          </w:tcPr>
          <w:p w:rsidR="00232414" w:rsidRPr="007A3EE8" w:rsidRDefault="007A3EE8">
            <w:pPr>
              <w:spacing w:after="0" w:line="240" w:lineRule="auto"/>
              <w:ind w:firstLine="725"/>
              <w:jc w:val="both"/>
              <w:rPr>
                <w:sz w:val="24"/>
                <w:szCs w:val="24"/>
                <w:lang w:val="ru-RU"/>
              </w:rPr>
            </w:pPr>
            <w:r w:rsidRPr="007A3EE8">
              <w:rPr>
                <w:rFonts w:ascii="Times New Roman" w:hAnsi="Times New Roman" w:cs="Times New Roman"/>
                <w:color w:val="000000"/>
                <w:sz w:val="24"/>
                <w:szCs w:val="24"/>
                <w:lang w:val="ru-RU"/>
              </w:rPr>
              <w:t>1.</w:t>
            </w:r>
            <w:r w:rsidRPr="007A3EE8">
              <w:rPr>
                <w:lang w:val="ru-RU"/>
              </w:rPr>
              <w:t xml:space="preserve"> </w:t>
            </w:r>
            <w:r w:rsidRPr="007A3EE8">
              <w:rPr>
                <w:rFonts w:ascii="Times New Roman" w:hAnsi="Times New Roman" w:cs="Times New Roman"/>
                <w:color w:val="000000"/>
                <w:sz w:val="24"/>
                <w:szCs w:val="24"/>
                <w:lang w:val="ru-RU"/>
              </w:rPr>
              <w:t>Правовое</w:t>
            </w:r>
            <w:r w:rsidRPr="007A3EE8">
              <w:rPr>
                <w:lang w:val="ru-RU"/>
              </w:rPr>
              <w:t xml:space="preserve"> </w:t>
            </w:r>
            <w:r w:rsidRPr="007A3EE8">
              <w:rPr>
                <w:rFonts w:ascii="Times New Roman" w:hAnsi="Times New Roman" w:cs="Times New Roman"/>
                <w:color w:val="000000"/>
                <w:sz w:val="24"/>
                <w:szCs w:val="24"/>
                <w:lang w:val="ru-RU"/>
              </w:rPr>
              <w:t>обеспечение</w:t>
            </w:r>
            <w:r w:rsidRPr="007A3EE8">
              <w:rPr>
                <w:lang w:val="ru-RU"/>
              </w:rPr>
              <w:t xml:space="preserve"> </w:t>
            </w:r>
            <w:r w:rsidRPr="007A3EE8">
              <w:rPr>
                <w:rFonts w:ascii="Times New Roman" w:hAnsi="Times New Roman" w:cs="Times New Roman"/>
                <w:color w:val="000000"/>
                <w:sz w:val="24"/>
                <w:szCs w:val="24"/>
                <w:lang w:val="ru-RU"/>
              </w:rPr>
              <w:t>профессиональной</w:t>
            </w:r>
            <w:r w:rsidRPr="007A3EE8">
              <w:rPr>
                <w:lang w:val="ru-RU"/>
              </w:rPr>
              <w:t xml:space="preserve"> </w:t>
            </w:r>
            <w:r w:rsidRPr="007A3EE8">
              <w:rPr>
                <w:rFonts w:ascii="Times New Roman" w:hAnsi="Times New Roman" w:cs="Times New Roman"/>
                <w:color w:val="000000"/>
                <w:sz w:val="24"/>
                <w:szCs w:val="24"/>
                <w:lang w:val="ru-RU"/>
              </w:rPr>
              <w:t>деятельности</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Капустин</w:t>
            </w:r>
            <w:r w:rsidRPr="007A3EE8">
              <w:rPr>
                <w:lang w:val="ru-RU"/>
              </w:rPr>
              <w:t xml:space="preserve"> </w:t>
            </w:r>
            <w:r w:rsidRPr="007A3EE8">
              <w:rPr>
                <w:rFonts w:ascii="Times New Roman" w:hAnsi="Times New Roman" w:cs="Times New Roman"/>
                <w:color w:val="000000"/>
                <w:sz w:val="24"/>
                <w:szCs w:val="24"/>
                <w:lang w:val="ru-RU"/>
              </w:rPr>
              <w:t>А.</w:t>
            </w:r>
            <w:r w:rsidRPr="007A3EE8">
              <w:rPr>
                <w:lang w:val="ru-RU"/>
              </w:rPr>
              <w:t xml:space="preserve"> </w:t>
            </w:r>
            <w:r w:rsidRPr="007A3EE8">
              <w:rPr>
                <w:rFonts w:ascii="Times New Roman" w:hAnsi="Times New Roman" w:cs="Times New Roman"/>
                <w:color w:val="000000"/>
                <w:sz w:val="24"/>
                <w:szCs w:val="24"/>
                <w:lang w:val="ru-RU"/>
              </w:rPr>
              <w:t>Я.,</w:t>
            </w:r>
            <w:r w:rsidRPr="007A3EE8">
              <w:rPr>
                <w:lang w:val="ru-RU"/>
              </w:rPr>
              <w:t xml:space="preserve"> </w:t>
            </w:r>
            <w:r w:rsidRPr="007A3EE8">
              <w:rPr>
                <w:rFonts w:ascii="Times New Roman" w:hAnsi="Times New Roman" w:cs="Times New Roman"/>
                <w:color w:val="000000"/>
                <w:sz w:val="24"/>
                <w:szCs w:val="24"/>
                <w:lang w:val="ru-RU"/>
              </w:rPr>
              <w:t>Беликова</w:t>
            </w:r>
            <w:r w:rsidRPr="007A3EE8">
              <w:rPr>
                <w:lang w:val="ru-RU"/>
              </w:rPr>
              <w:t xml:space="preserve"> </w:t>
            </w:r>
            <w:r w:rsidRPr="007A3EE8">
              <w:rPr>
                <w:rFonts w:ascii="Times New Roman" w:hAnsi="Times New Roman" w:cs="Times New Roman"/>
                <w:color w:val="000000"/>
                <w:sz w:val="24"/>
                <w:szCs w:val="24"/>
                <w:lang w:val="ru-RU"/>
              </w:rPr>
              <w:t>К.</w:t>
            </w:r>
            <w:r w:rsidRPr="007A3EE8">
              <w:rPr>
                <w:lang w:val="ru-RU"/>
              </w:rPr>
              <w:t xml:space="preserve"> </w:t>
            </w:r>
            <w:r w:rsidRPr="007A3EE8">
              <w:rPr>
                <w:rFonts w:ascii="Times New Roman" w:hAnsi="Times New Roman" w:cs="Times New Roman"/>
                <w:color w:val="000000"/>
                <w:sz w:val="24"/>
                <w:szCs w:val="24"/>
                <w:lang w:val="ru-RU"/>
              </w:rPr>
              <w:t>М..</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2-е</w:t>
            </w:r>
            <w:r w:rsidRPr="007A3EE8">
              <w:rPr>
                <w:lang w:val="ru-RU"/>
              </w:rPr>
              <w:t xml:space="preserve"> </w:t>
            </w:r>
            <w:r w:rsidRPr="007A3EE8">
              <w:rPr>
                <w:rFonts w:ascii="Times New Roman" w:hAnsi="Times New Roman" w:cs="Times New Roman"/>
                <w:color w:val="000000"/>
                <w:sz w:val="24"/>
                <w:szCs w:val="24"/>
                <w:lang w:val="ru-RU"/>
              </w:rPr>
              <w:t>изд.</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Москва:</w:t>
            </w:r>
            <w:r w:rsidRPr="007A3EE8">
              <w:rPr>
                <w:lang w:val="ru-RU"/>
              </w:rPr>
              <w:t xml:space="preserve"> </w:t>
            </w:r>
            <w:r w:rsidRPr="007A3EE8">
              <w:rPr>
                <w:rFonts w:ascii="Times New Roman" w:hAnsi="Times New Roman" w:cs="Times New Roman"/>
                <w:color w:val="000000"/>
                <w:sz w:val="24"/>
                <w:szCs w:val="24"/>
                <w:lang w:val="ru-RU"/>
              </w:rPr>
              <w:t>Издательство</w:t>
            </w:r>
            <w:r w:rsidRPr="007A3EE8">
              <w:rPr>
                <w:lang w:val="ru-RU"/>
              </w:rPr>
              <w:t xml:space="preserve"> </w:t>
            </w:r>
            <w:r w:rsidRPr="007A3EE8">
              <w:rPr>
                <w:rFonts w:ascii="Times New Roman" w:hAnsi="Times New Roman" w:cs="Times New Roman"/>
                <w:color w:val="000000"/>
                <w:sz w:val="24"/>
                <w:szCs w:val="24"/>
                <w:lang w:val="ru-RU"/>
              </w:rPr>
              <w:t>Юрайт,</w:t>
            </w:r>
            <w:r w:rsidRPr="007A3EE8">
              <w:rPr>
                <w:lang w:val="ru-RU"/>
              </w:rPr>
              <w:t xml:space="preserve"> </w:t>
            </w:r>
            <w:r w:rsidRPr="007A3EE8">
              <w:rPr>
                <w:rFonts w:ascii="Times New Roman" w:hAnsi="Times New Roman" w:cs="Times New Roman"/>
                <w:color w:val="000000"/>
                <w:sz w:val="24"/>
                <w:szCs w:val="24"/>
                <w:lang w:val="ru-RU"/>
              </w:rPr>
              <w:t>2017.</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382</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Pr>
                <w:rFonts w:ascii="Times New Roman" w:hAnsi="Times New Roman" w:cs="Times New Roman"/>
                <w:color w:val="000000"/>
                <w:sz w:val="24"/>
                <w:szCs w:val="24"/>
              </w:rPr>
              <w:t>ISBN</w:t>
            </w:r>
            <w:r w:rsidRPr="007A3EE8">
              <w:rPr>
                <w:rFonts w:ascii="Times New Roman" w:hAnsi="Times New Roman" w:cs="Times New Roman"/>
                <w:color w:val="000000"/>
                <w:sz w:val="24"/>
                <w:szCs w:val="24"/>
                <w:lang w:val="ru-RU"/>
              </w:rPr>
              <w:t>:</w:t>
            </w:r>
            <w:r w:rsidRPr="007A3EE8">
              <w:rPr>
                <w:lang w:val="ru-RU"/>
              </w:rPr>
              <w:t xml:space="preserve"> </w:t>
            </w:r>
            <w:r w:rsidRPr="007A3EE8">
              <w:rPr>
                <w:rFonts w:ascii="Times New Roman" w:hAnsi="Times New Roman" w:cs="Times New Roman"/>
                <w:color w:val="000000"/>
                <w:sz w:val="24"/>
                <w:szCs w:val="24"/>
                <w:lang w:val="ru-RU"/>
              </w:rPr>
              <w:t>978-5-9916-9798-9.</w:t>
            </w:r>
            <w:r w:rsidRPr="007A3EE8">
              <w:rPr>
                <w:lang w:val="ru-RU"/>
              </w:rPr>
              <w:t xml:space="preserve"> </w:t>
            </w:r>
            <w:r w:rsidRPr="007A3EE8">
              <w:rPr>
                <w:rFonts w:ascii="Times New Roman" w:hAnsi="Times New Roman" w:cs="Times New Roman"/>
                <w:color w:val="000000"/>
                <w:sz w:val="24"/>
                <w:szCs w:val="24"/>
                <w:lang w:val="ru-RU"/>
              </w:rPr>
              <w:t>-</w:t>
            </w:r>
            <w:r w:rsidRPr="007A3EE8">
              <w:rPr>
                <w:lang w:val="ru-RU"/>
              </w:rPr>
              <w:t xml:space="preserve"> </w:t>
            </w:r>
            <w:r>
              <w:rPr>
                <w:rFonts w:ascii="Times New Roman" w:hAnsi="Times New Roman" w:cs="Times New Roman"/>
                <w:color w:val="000000"/>
                <w:sz w:val="24"/>
                <w:szCs w:val="24"/>
              </w:rPr>
              <w:t>URL</w:t>
            </w:r>
            <w:r w:rsidRPr="007A3EE8">
              <w:rPr>
                <w:rFonts w:ascii="Times New Roman" w:hAnsi="Times New Roman" w:cs="Times New Roman"/>
                <w:color w:val="000000"/>
                <w:sz w:val="24"/>
                <w:szCs w:val="24"/>
                <w:lang w:val="ru-RU"/>
              </w:rPr>
              <w:t>:</w:t>
            </w:r>
            <w:r w:rsidRPr="007A3EE8">
              <w:rPr>
                <w:lang w:val="ru-RU"/>
              </w:rPr>
              <w:t xml:space="preserve"> </w:t>
            </w:r>
            <w:hyperlink r:id="rId5" w:history="1">
              <w:r w:rsidR="002A4C5A">
                <w:rPr>
                  <w:rStyle w:val="a3"/>
                  <w:rFonts w:ascii="Times New Roman" w:hAnsi="Times New Roman" w:cs="Times New Roman"/>
                  <w:sz w:val="24"/>
                  <w:szCs w:val="24"/>
                  <w:lang w:val="ru-RU"/>
                </w:rPr>
                <w:t>https://www.biblio-online.ru/bcode/397862</w:t>
              </w:r>
            </w:hyperlink>
            <w:r w:rsidRPr="007A3EE8">
              <w:rPr>
                <w:lang w:val="ru-RU"/>
              </w:rPr>
              <w:t xml:space="preserve"> </w:t>
            </w:r>
          </w:p>
        </w:tc>
      </w:tr>
      <w:tr w:rsidR="00232414" w:rsidRPr="007A3EE8">
        <w:trPr>
          <w:trHeight w:hRule="exact" w:val="799"/>
        </w:trPr>
        <w:tc>
          <w:tcPr>
            <w:tcW w:w="9654" w:type="dxa"/>
            <w:gridSpan w:val="2"/>
            <w:vMerge/>
            <w:shd w:val="clear" w:color="000000" w:fill="FFFFFF"/>
            <w:tcMar>
              <w:left w:w="34" w:type="dxa"/>
              <w:right w:w="34" w:type="dxa"/>
            </w:tcMar>
          </w:tcPr>
          <w:p w:rsidR="00232414" w:rsidRPr="007A3EE8" w:rsidRDefault="00232414">
            <w:pPr>
              <w:rPr>
                <w:lang w:val="ru-RU"/>
              </w:rPr>
            </w:pPr>
          </w:p>
        </w:tc>
      </w:tr>
      <w:tr w:rsidR="00232414" w:rsidRPr="007A3EE8">
        <w:trPr>
          <w:trHeight w:hRule="exact" w:val="585"/>
        </w:trPr>
        <w:tc>
          <w:tcPr>
            <w:tcW w:w="9654" w:type="dxa"/>
            <w:gridSpan w:val="2"/>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32414" w:rsidRPr="007A3EE8">
        <w:trPr>
          <w:trHeight w:hRule="exact" w:val="6114"/>
        </w:trPr>
        <w:tc>
          <w:tcPr>
            <w:tcW w:w="9654" w:type="dxa"/>
            <w:gridSpan w:val="2"/>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A3EE8">
              <w:rPr>
                <w:rFonts w:ascii="Times New Roman" w:hAnsi="Times New Roman" w:cs="Times New Roman"/>
                <w:color w:val="000000"/>
                <w:sz w:val="24"/>
                <w:szCs w:val="24"/>
                <w:lang w:val="ru-RU"/>
              </w:rPr>
              <w:t xml:space="preserve">  Режим доступа: </w:t>
            </w:r>
            <w:hyperlink r:id="rId6" w:history="1">
              <w:r w:rsidR="002A4C5A">
                <w:rPr>
                  <w:rStyle w:val="a3"/>
                  <w:rFonts w:ascii="Times New Roman" w:hAnsi="Times New Roman" w:cs="Times New Roman"/>
                  <w:sz w:val="24"/>
                  <w:szCs w:val="24"/>
                </w:rPr>
                <w:t>http://www.iprbookshop.ru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2.    ЭБС издательства «Юрайт» Режим доступа: </w:t>
            </w:r>
            <w:hyperlink r:id="rId7" w:history="1">
              <w:r w:rsidR="002A4C5A">
                <w:rPr>
                  <w:rStyle w:val="a3"/>
                  <w:rFonts w:ascii="Times New Roman" w:hAnsi="Times New Roman" w:cs="Times New Roman"/>
                  <w:sz w:val="24"/>
                  <w:szCs w:val="24"/>
                </w:rPr>
                <w:t>http://biblio-online.ru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8" w:history="1">
              <w:r w:rsidR="002A4C5A">
                <w:rPr>
                  <w:rStyle w:val="a3"/>
                  <w:rFonts w:ascii="Times New Roman" w:hAnsi="Times New Roman" w:cs="Times New Roman"/>
                  <w:sz w:val="24"/>
                  <w:szCs w:val="24"/>
                  <w:lang w:val="ru-RU"/>
                </w:rPr>
                <w:t>http://window.edu.ru/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A3E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A3E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3EE8">
              <w:rPr>
                <w:rFonts w:ascii="Times New Roman" w:hAnsi="Times New Roman" w:cs="Times New Roman"/>
                <w:color w:val="000000"/>
                <w:sz w:val="24"/>
                <w:szCs w:val="24"/>
                <w:lang w:val="ru-RU"/>
              </w:rPr>
              <w:t xml:space="preserve"> Режим доступа: </w:t>
            </w:r>
            <w:hyperlink r:id="rId9" w:history="1">
              <w:r w:rsidR="002A4C5A">
                <w:rPr>
                  <w:rStyle w:val="a3"/>
                  <w:rFonts w:ascii="Times New Roman" w:hAnsi="Times New Roman" w:cs="Times New Roman"/>
                  <w:sz w:val="24"/>
                  <w:szCs w:val="24"/>
                </w:rPr>
                <w:t>http://elibrary.ru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A3EE8">
              <w:rPr>
                <w:rFonts w:ascii="Times New Roman" w:hAnsi="Times New Roman" w:cs="Times New Roman"/>
                <w:color w:val="000000"/>
                <w:sz w:val="24"/>
                <w:szCs w:val="24"/>
                <w:lang w:val="ru-RU"/>
              </w:rPr>
              <w:t xml:space="preserve"> Режим доступа:  </w:t>
            </w:r>
            <w:hyperlink r:id="rId10" w:history="1">
              <w:r w:rsidR="002A4C5A">
                <w:rPr>
                  <w:rStyle w:val="a3"/>
                  <w:rFonts w:ascii="Times New Roman" w:hAnsi="Times New Roman" w:cs="Times New Roman"/>
                  <w:sz w:val="24"/>
                  <w:szCs w:val="24"/>
                </w:rPr>
                <w:t>http://www.sciencedirect.com</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1" w:history="1">
              <w:r w:rsidR="002A4C5A">
                <w:rPr>
                  <w:rStyle w:val="a3"/>
                  <w:rFonts w:ascii="Times New Roman" w:hAnsi="Times New Roman" w:cs="Times New Roman"/>
                  <w:sz w:val="24"/>
                  <w:szCs w:val="24"/>
                </w:rPr>
                <w:t>www.edu.ru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7.    Журналы Кембриджского университета Режим доступа: </w:t>
            </w:r>
            <w:hyperlink r:id="rId12" w:history="1">
              <w:r w:rsidR="002A4C5A">
                <w:rPr>
                  <w:rStyle w:val="a3"/>
                  <w:rFonts w:ascii="Times New Roman" w:hAnsi="Times New Roman" w:cs="Times New Roman"/>
                  <w:sz w:val="24"/>
                  <w:szCs w:val="24"/>
                </w:rPr>
                <w:t>http://journals.cambridge.org</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8.    Журналы Оксфордского университета Режим доступа:  </w:t>
            </w:r>
            <w:hyperlink r:id="rId13" w:history="1">
              <w:r w:rsidR="002A4C5A">
                <w:rPr>
                  <w:rStyle w:val="a3"/>
                  <w:rFonts w:ascii="Times New Roman" w:hAnsi="Times New Roman" w:cs="Times New Roman"/>
                  <w:sz w:val="24"/>
                  <w:szCs w:val="24"/>
                </w:rPr>
                <w:t>http://www.oxfordjoumals.org</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9.    Словари и энциклопедии на Академике Режим доступа: </w:t>
            </w:r>
            <w:hyperlink r:id="rId14" w:history="1">
              <w:r w:rsidR="002A4C5A">
                <w:rPr>
                  <w:rStyle w:val="a3"/>
                  <w:rFonts w:ascii="Times New Roman" w:hAnsi="Times New Roman" w:cs="Times New Roman"/>
                  <w:sz w:val="24"/>
                  <w:szCs w:val="24"/>
                  <w:lang w:val="ru-RU"/>
                </w:rPr>
                <w:t>http://dic.academic.ru/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5" w:history="1">
              <w:r w:rsidR="002A4C5A">
                <w:rPr>
                  <w:rStyle w:val="a3"/>
                  <w:rFonts w:ascii="Times New Roman" w:hAnsi="Times New Roman" w:cs="Times New Roman"/>
                  <w:sz w:val="24"/>
                  <w:szCs w:val="24"/>
                </w:rPr>
                <w:t>http://www.benran.ru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11.   Сайт Госкомстата РФ. Режим доступа: </w:t>
            </w:r>
            <w:hyperlink r:id="rId16" w:history="1">
              <w:r w:rsidR="002A4C5A">
                <w:rPr>
                  <w:rStyle w:val="a3"/>
                  <w:rFonts w:ascii="Times New Roman" w:hAnsi="Times New Roman" w:cs="Times New Roman"/>
                  <w:sz w:val="24"/>
                  <w:szCs w:val="24"/>
                </w:rPr>
                <w:t>http://www.gks.ru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7" w:history="1">
              <w:r w:rsidR="002A4C5A">
                <w:rPr>
                  <w:rStyle w:val="a3"/>
                  <w:rFonts w:ascii="Times New Roman" w:hAnsi="Times New Roman" w:cs="Times New Roman"/>
                  <w:sz w:val="24"/>
                  <w:szCs w:val="24"/>
                </w:rPr>
                <w:t>http://diss.rsl.ru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8" w:history="1">
              <w:r w:rsidR="002A4C5A">
                <w:rPr>
                  <w:rStyle w:val="a3"/>
                  <w:rFonts w:ascii="Times New Roman" w:hAnsi="Times New Roman" w:cs="Times New Roman"/>
                  <w:sz w:val="24"/>
                  <w:szCs w:val="24"/>
                </w:rPr>
                <w:t>http://ru.spinform.ru</w:t>
              </w:r>
            </w:hyperlink>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rsidR="00232414" w:rsidRPr="007A3EE8" w:rsidRDefault="007A3EE8">
      <w:pPr>
        <w:rPr>
          <w:sz w:val="0"/>
          <w:szCs w:val="0"/>
          <w:lang w:val="ru-RU"/>
        </w:rPr>
      </w:pPr>
      <w:r w:rsidRPr="007A3E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32414" w:rsidRPr="007A3EE8">
        <w:trPr>
          <w:trHeight w:hRule="exact" w:val="3801"/>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lastRenderedPageBreak/>
              <w:t>телекоммуникационной сети «Интернет», и отвечает техническим требованиям организации как на территории организации, так и вне ее.</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2414" w:rsidRPr="007A3EE8">
        <w:trPr>
          <w:trHeight w:hRule="exact" w:val="314"/>
        </w:trPr>
        <w:tc>
          <w:tcPr>
            <w:tcW w:w="9654" w:type="dxa"/>
            <w:shd w:val="clear" w:color="000000" w:fill="FFFFFF"/>
            <w:tcMar>
              <w:left w:w="34" w:type="dxa"/>
              <w:right w:w="34" w:type="dxa"/>
            </w:tcMar>
          </w:tcPr>
          <w:p w:rsidR="00232414" w:rsidRPr="007A3EE8" w:rsidRDefault="007A3EE8">
            <w:pPr>
              <w:spacing w:after="0" w:line="240" w:lineRule="auto"/>
              <w:rPr>
                <w:sz w:val="24"/>
                <w:szCs w:val="24"/>
                <w:lang w:val="ru-RU"/>
              </w:rPr>
            </w:pPr>
            <w:r w:rsidRPr="007A3EE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32414">
        <w:trPr>
          <w:trHeight w:hRule="exact" w:val="11276"/>
        </w:trPr>
        <w:tc>
          <w:tcPr>
            <w:tcW w:w="9654" w:type="dxa"/>
            <w:shd w:val="clear" w:color="000000" w:fill="FFFFFF"/>
            <w:tcMar>
              <w:left w:w="34" w:type="dxa"/>
              <w:right w:w="34" w:type="dxa"/>
            </w:tcMar>
          </w:tcPr>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2414" w:rsidRPr="007A3EE8" w:rsidRDefault="007A3EE8">
            <w:pPr>
              <w:spacing w:after="0" w:line="240" w:lineRule="auto"/>
              <w:jc w:val="both"/>
              <w:rPr>
                <w:sz w:val="24"/>
                <w:szCs w:val="24"/>
                <w:lang w:val="ru-RU"/>
              </w:rPr>
            </w:pPr>
            <w:r w:rsidRPr="007A3EE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32414" w:rsidRPr="007A3EE8" w:rsidRDefault="007A3EE8">
            <w:pPr>
              <w:spacing w:after="0" w:line="240" w:lineRule="auto"/>
              <w:jc w:val="both"/>
              <w:rPr>
                <w:sz w:val="24"/>
                <w:szCs w:val="24"/>
                <w:lang w:val="ru-RU"/>
              </w:rPr>
            </w:pPr>
            <w:r>
              <w:rPr>
                <w:rFonts w:ascii="Times New Roman" w:hAnsi="Times New Roman" w:cs="Times New Roman"/>
                <w:color w:val="000000"/>
                <w:sz w:val="24"/>
                <w:szCs w:val="24"/>
              </w:rPr>
              <w:t>⦁</w:t>
            </w:r>
            <w:r w:rsidRPr="007A3EE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2414" w:rsidRPr="007A3EE8" w:rsidRDefault="007A3EE8">
            <w:pPr>
              <w:spacing w:after="0" w:line="240" w:lineRule="auto"/>
              <w:jc w:val="both"/>
              <w:rPr>
                <w:sz w:val="24"/>
                <w:szCs w:val="24"/>
                <w:lang w:val="ru-RU"/>
              </w:rPr>
            </w:pPr>
            <w:r>
              <w:rPr>
                <w:rFonts w:ascii="Times New Roman" w:hAnsi="Times New Roman" w:cs="Times New Roman"/>
                <w:color w:val="000000"/>
                <w:sz w:val="24"/>
                <w:szCs w:val="24"/>
              </w:rPr>
              <w:t>⦁</w:t>
            </w:r>
            <w:r w:rsidRPr="007A3EE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32414" w:rsidRPr="007A3EE8" w:rsidRDefault="007A3EE8">
            <w:pPr>
              <w:spacing w:after="0" w:line="240" w:lineRule="auto"/>
              <w:jc w:val="both"/>
              <w:rPr>
                <w:sz w:val="24"/>
                <w:szCs w:val="24"/>
                <w:lang w:val="ru-RU"/>
              </w:rPr>
            </w:pPr>
            <w:r>
              <w:rPr>
                <w:rFonts w:ascii="Times New Roman" w:hAnsi="Times New Roman" w:cs="Times New Roman"/>
                <w:color w:val="000000"/>
                <w:sz w:val="24"/>
                <w:szCs w:val="24"/>
              </w:rPr>
              <w:t>⦁</w:t>
            </w:r>
            <w:r w:rsidRPr="007A3EE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32414" w:rsidRDefault="007A3E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2414" w:rsidRDefault="007A3EE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2414" w:rsidRDefault="007A3E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2414" w:rsidRDefault="007A3E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2414" w:rsidRDefault="007A3E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414">
        <w:trPr>
          <w:trHeight w:hRule="exact" w:val="2539"/>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2414" w:rsidRDefault="007A3E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2414">
        <w:trPr>
          <w:trHeight w:hRule="exact" w:val="855"/>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2414">
        <w:trPr>
          <w:trHeight w:hRule="exact" w:val="2989"/>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2414" w:rsidRDefault="00232414">
            <w:pPr>
              <w:spacing w:after="0" w:line="240" w:lineRule="auto"/>
              <w:jc w:val="both"/>
              <w:rPr>
                <w:sz w:val="24"/>
                <w:szCs w:val="24"/>
              </w:rPr>
            </w:pPr>
          </w:p>
          <w:p w:rsidR="00232414" w:rsidRDefault="007A3EE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2414" w:rsidRDefault="007A3E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2414" w:rsidRDefault="007A3E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2414" w:rsidRDefault="007A3EE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2414" w:rsidRDefault="007A3E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2414" w:rsidRDefault="007A3E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2414" w:rsidRDefault="00232414">
            <w:pPr>
              <w:spacing w:after="0" w:line="240" w:lineRule="auto"/>
              <w:jc w:val="both"/>
              <w:rPr>
                <w:sz w:val="24"/>
                <w:szCs w:val="24"/>
              </w:rPr>
            </w:pPr>
          </w:p>
          <w:p w:rsidR="00232414" w:rsidRDefault="007A3E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2414">
        <w:trPr>
          <w:trHeight w:hRule="exact" w:val="585"/>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2A4C5A">
                <w:rPr>
                  <w:rStyle w:val="a3"/>
                  <w:rFonts w:ascii="Times New Roman" w:hAnsi="Times New Roman" w:cs="Times New Roman"/>
                  <w:sz w:val="24"/>
                  <w:szCs w:val="24"/>
                </w:rPr>
                <w:t>http://www.consultant.ru/edu/student/study/</w:t>
              </w:r>
            </w:hyperlink>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2A4C5A">
                <w:rPr>
                  <w:rStyle w:val="a3"/>
                  <w:rFonts w:ascii="Times New Roman" w:hAnsi="Times New Roman" w:cs="Times New Roman"/>
                  <w:sz w:val="24"/>
                  <w:szCs w:val="24"/>
                </w:rPr>
                <w:t>http://edu.garant.ru/omga/</w:t>
              </w:r>
            </w:hyperlink>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2A4C5A">
                <w:rPr>
                  <w:rStyle w:val="a3"/>
                  <w:rFonts w:ascii="Times New Roman" w:hAnsi="Times New Roman" w:cs="Times New Roman"/>
                  <w:sz w:val="24"/>
                  <w:szCs w:val="24"/>
                </w:rPr>
                <w:t>http://pravo.gov.ru</w:t>
              </w:r>
            </w:hyperlink>
          </w:p>
        </w:tc>
      </w:tr>
      <w:tr w:rsidR="00232414">
        <w:trPr>
          <w:trHeight w:hRule="exact" w:val="585"/>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2414" w:rsidRDefault="007A3EE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A4C5A">
                <w:rPr>
                  <w:rStyle w:val="a3"/>
                  <w:rFonts w:ascii="Times New Roman" w:hAnsi="Times New Roman" w:cs="Times New Roman"/>
                  <w:sz w:val="24"/>
                  <w:szCs w:val="24"/>
                </w:rPr>
                <w:t>http://fgosvo.ru</w:t>
              </w:r>
            </w:hyperlink>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A4C5A">
                <w:rPr>
                  <w:rStyle w:val="a3"/>
                  <w:rFonts w:ascii="Times New Roman" w:hAnsi="Times New Roman" w:cs="Times New Roman"/>
                  <w:sz w:val="24"/>
                  <w:szCs w:val="24"/>
                </w:rPr>
                <w:t>http://www.ict.edu.ru</w:t>
              </w:r>
            </w:hyperlink>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A4C5A">
                <w:rPr>
                  <w:rStyle w:val="a3"/>
                  <w:rFonts w:ascii="Times New Roman" w:hAnsi="Times New Roman" w:cs="Times New Roman"/>
                  <w:sz w:val="24"/>
                  <w:szCs w:val="24"/>
                </w:rPr>
                <w:t>http://www.president.kremlin.ru</w:t>
              </w:r>
            </w:hyperlink>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2A4C5A">
                <w:rPr>
                  <w:rStyle w:val="a3"/>
                  <w:rFonts w:ascii="Times New Roman" w:hAnsi="Times New Roman" w:cs="Times New Roman"/>
                  <w:sz w:val="24"/>
                  <w:szCs w:val="24"/>
                </w:rPr>
                <w:t>www.government.ru</w:t>
              </w:r>
            </w:hyperlink>
          </w:p>
        </w:tc>
      </w:tr>
      <w:tr w:rsidR="00232414">
        <w:trPr>
          <w:trHeight w:hRule="exact" w:val="30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sidR="002A4C5A">
                <w:rPr>
                  <w:rStyle w:val="a3"/>
                  <w:rFonts w:ascii="Times New Roman" w:hAnsi="Times New Roman" w:cs="Times New Roman"/>
                  <w:sz w:val="24"/>
                  <w:szCs w:val="24"/>
                </w:rPr>
                <w:t>www.gks.ru</w:t>
              </w:r>
            </w:hyperlink>
          </w:p>
        </w:tc>
      </w:tr>
      <w:tr w:rsidR="00232414">
        <w:trPr>
          <w:trHeight w:hRule="exact" w:val="314"/>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2414">
        <w:trPr>
          <w:trHeight w:hRule="exact" w:val="5390"/>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2414" w:rsidRDefault="007A3E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2414" w:rsidRDefault="007A3E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2414" w:rsidRDefault="007A3E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2414" w:rsidRDefault="007A3E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2414" w:rsidRDefault="007A3E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2414" w:rsidRDefault="007A3E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2414" w:rsidRDefault="007A3E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2414" w:rsidRDefault="007A3E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414">
        <w:trPr>
          <w:trHeight w:hRule="exact" w:val="2448"/>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232414" w:rsidRDefault="007A3E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2414" w:rsidRDefault="007A3E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2414" w:rsidRDefault="007A3E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2414" w:rsidRDefault="007A3E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2414">
        <w:trPr>
          <w:trHeight w:hRule="exact" w:val="277"/>
        </w:trPr>
        <w:tc>
          <w:tcPr>
            <w:tcW w:w="9640" w:type="dxa"/>
          </w:tcPr>
          <w:p w:rsidR="00232414" w:rsidRDefault="00232414"/>
        </w:tc>
      </w:tr>
      <w:tr w:rsidR="00232414">
        <w:trPr>
          <w:trHeight w:hRule="exact" w:val="585"/>
        </w:trPr>
        <w:tc>
          <w:tcPr>
            <w:tcW w:w="9654" w:type="dxa"/>
            <w:shd w:val="clear" w:color="000000" w:fill="FFFFFF"/>
            <w:tcMar>
              <w:left w:w="34" w:type="dxa"/>
              <w:right w:w="34" w:type="dxa"/>
            </w:tcMar>
          </w:tcPr>
          <w:p w:rsidR="00232414" w:rsidRDefault="007A3E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2414">
        <w:trPr>
          <w:trHeight w:hRule="exact" w:val="12080"/>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2414" w:rsidRDefault="007A3E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2414" w:rsidRDefault="007A3E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2414" w:rsidRDefault="007A3E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2414" w:rsidRDefault="007A3EE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2A4C5A">
                <w:rPr>
                  <w:rStyle w:val="a3"/>
                  <w:rFonts w:ascii="Times New Roman" w:hAnsi="Times New Roman" w:cs="Times New Roman"/>
                  <w:sz w:val="24"/>
                  <w:szCs w:val="24"/>
                </w:rPr>
                <w:t>www.biblio-online.ru</w:t>
              </w:r>
            </w:hyperlink>
          </w:p>
          <w:p w:rsidR="00232414" w:rsidRDefault="007A3E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232414" w:rsidRDefault="007A3E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2414">
        <w:trPr>
          <w:trHeight w:hRule="exact" w:val="2178"/>
        </w:trPr>
        <w:tc>
          <w:tcPr>
            <w:tcW w:w="9654" w:type="dxa"/>
            <w:shd w:val="clear" w:color="000000" w:fill="FFFFFF"/>
            <w:tcMar>
              <w:left w:w="34" w:type="dxa"/>
              <w:right w:w="34" w:type="dxa"/>
            </w:tcMar>
          </w:tcPr>
          <w:p w:rsidR="00232414" w:rsidRDefault="007A3EE8">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32414" w:rsidRDefault="00232414"/>
    <w:sectPr w:rsidR="002324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3E1"/>
    <w:rsid w:val="001F0BC7"/>
    <w:rsid w:val="00232414"/>
    <w:rsid w:val="002A4C5A"/>
    <w:rsid w:val="007A3EE8"/>
    <w:rsid w:val="00A9755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F80441-CBF9-4717-935F-7902114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C5A"/>
    <w:rPr>
      <w:color w:val="0563C1" w:themeColor="hyperlink"/>
      <w:u w:val="single"/>
    </w:rPr>
  </w:style>
  <w:style w:type="character" w:styleId="a4">
    <w:name w:val="Unresolved Mention"/>
    <w:basedOn w:val="a0"/>
    <w:uiPriority w:val="99"/>
    <w:semiHidden/>
    <w:unhideWhenUsed/>
    <w:rsid w:val="002A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president.kremlin.ru" TargetMode="External"/><Relationship Id="rId5" Type="http://schemas.openxmlformats.org/officeDocument/2006/relationships/hyperlink" Target="https://www.biblio-online.ru/bcode/397862" TargetMode="External"/><Relationship Id="rId15" Type="http://schemas.openxmlformats.org/officeDocument/2006/relationships/hyperlink" Target="http://www.benran.ru"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26197"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5904</Words>
  <Characters>33654</Characters>
  <Application>Microsoft Office Word</Application>
  <DocSecurity>0</DocSecurity>
  <Lines>280</Lines>
  <Paragraphs>78</Paragraphs>
  <ScaleCrop>false</ScaleCrop>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2020-2021_ФГОС3++2020_Бак-ОФО-ПО2(НОиИЯ)(20)_plx_Нормативно-правовые основы профессиональной деятельности</dc:title>
  <dc:creator>FastReport.NET</dc:creator>
  <cp:lastModifiedBy>Mark Bernstorf</cp:lastModifiedBy>
  <cp:revision>5</cp:revision>
  <dcterms:created xsi:type="dcterms:W3CDTF">2020-12-24T08:28:00Z</dcterms:created>
  <dcterms:modified xsi:type="dcterms:W3CDTF">2022-11-13T19:26:00Z</dcterms:modified>
</cp:coreProperties>
</file>